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tbl>
      <w:tblPr>
        <w:tblOverlap w:val="never"/>
        <w:tblLayout w:type="fixed"/>
        <w:jc w:val="left"/>
      </w:tblPr>
      <w:tblGrid>
        <w:gridCol w:w="2411"/>
        <w:gridCol w:w="2686"/>
        <w:gridCol w:w="2183"/>
        <w:gridCol w:w="2170"/>
        <w:gridCol w:w="1741"/>
      </w:tblGrid>
      <w:tr>
        <w:trPr>
          <w:trHeight w:val="402"/>
        </w:trPr>
        <w:tc>
          <w:tcPr>
            <w:shd w:val="clear" w:color="auto" w:fill="FFFFFF"/>
            <w:tcBorders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60" w:lineRule="exact"/>
              <w:ind w:left="0" w:firstLine="0"/>
            </w:pPr>
            <w:r>
              <w:rPr>
                <w:rStyle w:val="CharStyle5"/>
              </w:rPr>
              <w:t>40.25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60" w:lineRule="exact"/>
              <w:ind w:left="0" w:firstLine="0"/>
            </w:pPr>
            <w:r>
              <w:rPr>
                <w:rStyle w:val="CharStyle5"/>
              </w:rPr>
              <w:t>50.19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60" w:lineRule="exact"/>
              <w:ind w:left="0" w:firstLine="0"/>
            </w:pPr>
            <w:r>
              <w:rPr>
                <w:rStyle w:val="CharStyle5"/>
                <w:lang w:val="ru-RU" w:eastAsia="ru-RU" w:bidi="ru-RU"/>
              </w:rPr>
              <w:t>50.21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60" w:lineRule="exact"/>
              <w:ind w:left="0" w:firstLine="0"/>
            </w:pPr>
            <w:r>
              <w:rPr>
                <w:rStyle w:val="CharStyle5"/>
                <w:lang w:val="ru-RU" w:eastAsia="ru-RU" w:bidi="ru-RU"/>
              </w:rPr>
              <w:t>60.16</w:t>
            </w:r>
          </w:p>
        </w:tc>
      </w:tr>
      <w:tr>
        <w:trPr>
          <w:trHeight w:val="301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220" w:lineRule="exact"/>
              <w:ind w:left="0" w:firstLine="0"/>
            </w:pPr>
            <w:r>
              <w:rPr>
                <w:rStyle w:val="CharStyle6"/>
                <w:lang w:val="en-US" w:eastAsia="en-US" w:bidi="en-US"/>
              </w:rPr>
              <w:t>A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40" w:lineRule="exact"/>
              <w:ind w:left="0" w:firstLine="0"/>
            </w:pPr>
            <w:r>
              <w:rPr>
                <w:rStyle w:val="CharStyle7"/>
              </w:rPr>
              <w:t>360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40" w:lineRule="exact"/>
              <w:ind w:left="0" w:firstLine="0"/>
            </w:pPr>
            <w:r>
              <w:rPr>
                <w:rStyle w:val="CharStyle7"/>
              </w:rPr>
              <w:t>360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40" w:lineRule="exact"/>
              <w:ind w:left="0" w:firstLine="0"/>
            </w:pPr>
            <w:r>
              <w:rPr>
                <w:rStyle w:val="CharStyle7"/>
              </w:rPr>
              <w:t>360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40" w:lineRule="exact"/>
              <w:ind w:left="0" w:firstLine="0"/>
            </w:pPr>
            <w:r>
              <w:rPr>
                <w:rStyle w:val="CharStyle7"/>
              </w:rPr>
              <w:t>360</w:t>
            </w:r>
          </w:p>
        </w:tc>
      </w:tr>
      <w:tr>
        <w:trPr>
          <w:trHeight w:val="241"/>
        </w:trPr>
        <w:tc>
          <w:tcPr>
            <w:shd w:val="clear" w:color="auto" w:fill="FFFFFF"/>
            <w:tcBorders/>
            <w:vAlign w:val="top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220" w:lineRule="exact"/>
              <w:ind w:left="0" w:firstLine="0"/>
            </w:pPr>
            <w:r>
              <w:rPr>
                <w:rStyle w:val="CharStyle6"/>
                <w:lang w:val="en-US" w:eastAsia="en-US" w:bidi="en-US"/>
              </w:rPr>
              <w:t>B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40" w:lineRule="exact"/>
              <w:ind w:left="0" w:firstLine="0"/>
            </w:pPr>
            <w:r>
              <w:rPr>
                <w:rStyle w:val="CharStyle7"/>
              </w:rPr>
              <w:t>3365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40" w:lineRule="exact"/>
              <w:ind w:left="0" w:firstLine="0"/>
            </w:pPr>
            <w:r>
              <w:rPr>
                <w:rStyle w:val="CharStyle7"/>
              </w:rPr>
              <w:t>2660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40" w:lineRule="exact"/>
              <w:ind w:left="0" w:firstLine="0"/>
            </w:pPr>
            <w:r>
              <w:rPr>
                <w:rStyle w:val="CharStyle7"/>
              </w:rPr>
              <w:t>2835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40" w:lineRule="exact"/>
              <w:ind w:left="0" w:firstLine="0"/>
            </w:pPr>
            <w:r>
              <w:rPr>
                <w:rStyle w:val="CharStyle7"/>
              </w:rPr>
              <w:t>2580</w:t>
            </w:r>
          </w:p>
        </w:tc>
      </w:tr>
      <w:tr>
        <w:trPr>
          <w:trHeight w:val="241"/>
        </w:trPr>
        <w:tc>
          <w:tcPr>
            <w:shd w:val="clear" w:color="auto" w:fill="FFFFFF"/>
            <w:tcBorders/>
            <w:vAlign w:val="top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220" w:lineRule="exact"/>
              <w:ind w:left="0" w:firstLine="0"/>
            </w:pPr>
            <w:r>
              <w:rPr>
                <w:rStyle w:val="CharStyle6"/>
                <w:lang w:val="en-US" w:eastAsia="en-US" w:bidi="en-US"/>
              </w:rPr>
              <w:t>C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40" w:lineRule="exact"/>
              <w:ind w:left="0" w:firstLine="0"/>
            </w:pPr>
            <w:r>
              <w:rPr>
                <w:rStyle w:val="CharStyle7"/>
              </w:rPr>
              <w:t>2950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40" w:lineRule="exact"/>
              <w:ind w:left="0" w:firstLine="0"/>
            </w:pPr>
            <w:r>
              <w:rPr>
                <w:rStyle w:val="CharStyle7"/>
              </w:rPr>
              <w:t>2950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40" w:lineRule="exact"/>
              <w:ind w:left="0" w:firstLine="0"/>
            </w:pPr>
            <w:r>
              <w:rPr>
                <w:rStyle w:val="CharStyle7"/>
              </w:rPr>
              <w:t>2950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40" w:lineRule="exact"/>
              <w:ind w:left="0" w:firstLine="0"/>
            </w:pPr>
            <w:r>
              <w:rPr>
                <w:rStyle w:val="CharStyle7"/>
              </w:rPr>
              <w:t>2950</w:t>
            </w:r>
          </w:p>
        </w:tc>
      </w:tr>
      <w:tr>
        <w:trPr>
          <w:trHeight w:val="241"/>
        </w:trPr>
        <w:tc>
          <w:tcPr>
            <w:shd w:val="clear" w:color="auto" w:fill="FFFFFF"/>
            <w:tcBorders/>
            <w:vAlign w:val="top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220" w:lineRule="exact"/>
              <w:ind w:left="0" w:firstLine="0"/>
            </w:pPr>
            <w:r>
              <w:rPr>
                <w:rStyle w:val="CharStyle6"/>
                <w:lang w:val="en-US" w:eastAsia="en-US" w:bidi="en-US"/>
              </w:rPr>
              <w:t>D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40" w:lineRule="exact"/>
              <w:ind w:left="0" w:firstLine="0"/>
            </w:pPr>
            <w:r>
              <w:rPr>
                <w:rStyle w:val="CharStyle7"/>
              </w:rPr>
              <w:t>1685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40" w:lineRule="exact"/>
              <w:ind w:left="0" w:firstLine="0"/>
            </w:pPr>
            <w:r>
              <w:rPr>
                <w:rStyle w:val="CharStyle7"/>
              </w:rPr>
              <w:t>1150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40" w:lineRule="exact"/>
              <w:ind w:left="0" w:firstLine="0"/>
            </w:pPr>
            <w:r>
              <w:rPr>
                <w:rStyle w:val="CharStyle7"/>
              </w:rPr>
              <w:t>1365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40" w:lineRule="exact"/>
              <w:ind w:left="0" w:firstLine="0"/>
            </w:pPr>
            <w:r>
              <w:rPr>
                <w:rStyle w:val="CharStyle7"/>
              </w:rPr>
              <w:t>1190</w:t>
            </w:r>
          </w:p>
        </w:tc>
      </w:tr>
      <w:tr>
        <w:trPr>
          <w:trHeight w:val="234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220" w:lineRule="exact"/>
              <w:ind w:left="0" w:firstLine="0"/>
            </w:pPr>
            <w:r>
              <w:rPr>
                <w:rStyle w:val="CharStyle6"/>
                <w:lang w:val="en-US" w:eastAsia="en-US" w:bidi="en-US"/>
              </w:rPr>
              <w:t>E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40" w:lineRule="exact"/>
              <w:ind w:left="0" w:firstLine="0"/>
            </w:pPr>
            <w:r>
              <w:rPr>
                <w:rStyle w:val="CharStyle7"/>
              </w:rPr>
              <w:t>2195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40" w:lineRule="exact"/>
              <w:ind w:left="0" w:firstLine="0"/>
            </w:pPr>
            <w:r>
              <w:rPr>
                <w:rStyle w:val="CharStyle7"/>
              </w:rPr>
              <w:t>1510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40" w:lineRule="exact"/>
              <w:ind w:left="0" w:firstLine="0"/>
            </w:pPr>
            <w:r>
              <w:rPr>
                <w:rStyle w:val="CharStyle7"/>
              </w:rPr>
              <w:t>1665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40" w:lineRule="exact"/>
              <w:ind w:left="0" w:firstLine="0"/>
            </w:pPr>
            <w:r>
              <w:rPr>
                <w:rStyle w:val="CharStyle7"/>
              </w:rPr>
              <w:t>1580</w:t>
            </w:r>
          </w:p>
        </w:tc>
      </w:tr>
      <w:tr>
        <w:trPr>
          <w:trHeight w:val="241"/>
        </w:trPr>
        <w:tc>
          <w:tcPr>
            <w:shd w:val="clear" w:color="auto" w:fill="FFFFFF"/>
            <w:tcBorders/>
            <w:vAlign w:val="top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220" w:lineRule="exact"/>
              <w:ind w:left="0" w:firstLine="0"/>
            </w:pPr>
            <w:r>
              <w:rPr>
                <w:rStyle w:val="CharStyle6"/>
                <w:lang w:val="en-US" w:eastAsia="en-US" w:bidi="en-US"/>
              </w:rPr>
              <w:t>F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40" w:lineRule="exact"/>
              <w:ind w:left="0" w:firstLine="0"/>
            </w:pPr>
            <w:r>
              <w:rPr>
                <w:rStyle w:val="CharStyle7"/>
              </w:rPr>
              <w:t>5290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40" w:lineRule="exact"/>
              <w:ind w:left="0" w:firstLine="0"/>
            </w:pPr>
            <w:r>
              <w:rPr>
                <w:rStyle w:val="CharStyle7"/>
              </w:rPr>
              <w:t>5290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40" w:lineRule="exact"/>
              <w:ind w:left="0" w:firstLine="0"/>
            </w:pPr>
            <w:r>
              <w:rPr>
                <w:rStyle w:val="CharStyle7"/>
              </w:rPr>
              <w:t>5290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40" w:lineRule="exact"/>
              <w:ind w:left="0" w:firstLine="0"/>
            </w:pPr>
            <w:r>
              <w:rPr>
                <w:rStyle w:val="CharStyle7"/>
              </w:rPr>
              <w:t>4940</w:t>
            </w:r>
          </w:p>
        </w:tc>
      </w:tr>
      <w:tr>
        <w:trPr>
          <w:trHeight w:val="241"/>
        </w:trPr>
        <w:tc>
          <w:tcPr>
            <w:shd w:val="clear" w:color="auto" w:fill="FFFFFF"/>
            <w:tcBorders/>
            <w:vAlign w:val="top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220" w:lineRule="exact"/>
              <w:ind w:left="0" w:firstLine="0"/>
            </w:pPr>
            <w:r>
              <w:rPr>
                <w:rStyle w:val="CharStyle6"/>
                <w:lang w:val="en-US" w:eastAsia="en-US" w:bidi="en-US"/>
              </w:rPr>
              <w:t>G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40" w:lineRule="exact"/>
              <w:ind w:left="0" w:firstLine="0"/>
            </w:pPr>
            <w:r>
              <w:rPr>
                <w:rStyle w:val="CharStyle7"/>
              </w:rPr>
              <w:t>8000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40" w:lineRule="exact"/>
              <w:ind w:left="0" w:firstLine="0"/>
            </w:pPr>
            <w:r>
              <w:rPr>
                <w:rStyle w:val="CharStyle7"/>
              </w:rPr>
              <w:t>6760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40" w:lineRule="exact"/>
              <w:ind w:left="0" w:firstLine="0"/>
            </w:pPr>
            <w:r>
              <w:rPr>
                <w:rStyle w:val="CharStyle7"/>
              </w:rPr>
              <w:t>7150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40" w:lineRule="exact"/>
              <w:ind w:left="0" w:firstLine="0"/>
            </w:pPr>
            <w:r>
              <w:rPr>
                <w:rStyle w:val="CharStyle7"/>
              </w:rPr>
              <w:t>6720</w:t>
            </w:r>
          </w:p>
        </w:tc>
      </w:tr>
      <w:tr>
        <w:trPr>
          <w:trHeight w:val="241"/>
        </w:trPr>
        <w:tc>
          <w:tcPr>
            <w:shd w:val="clear" w:color="auto" w:fill="FFFFFF"/>
            <w:tcBorders/>
            <w:vAlign w:val="top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220" w:lineRule="exact"/>
              <w:ind w:left="0" w:firstLine="0"/>
            </w:pPr>
            <w:r>
              <w:rPr>
                <w:rStyle w:val="CharStyle6"/>
                <w:lang w:val="en-US" w:eastAsia="en-US" w:bidi="en-US"/>
              </w:rPr>
              <w:t>H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40" w:lineRule="exact"/>
              <w:ind w:left="0" w:firstLine="0"/>
            </w:pPr>
            <w:r>
              <w:rPr>
                <w:rStyle w:val="CharStyle7"/>
              </w:rPr>
              <w:t>3025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40" w:lineRule="exact"/>
              <w:ind w:left="0" w:firstLine="0"/>
            </w:pPr>
            <w:r>
              <w:rPr>
                <w:rStyle w:val="CharStyle7"/>
              </w:rPr>
              <w:t>3025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40" w:lineRule="exact"/>
              <w:ind w:left="0" w:firstLine="0"/>
            </w:pPr>
            <w:r>
              <w:rPr>
                <w:rStyle w:val="CharStyle7"/>
              </w:rPr>
              <w:t>3025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40" w:lineRule="exact"/>
              <w:ind w:left="0" w:firstLine="0"/>
            </w:pPr>
            <w:r>
              <w:rPr>
                <w:rStyle w:val="CharStyle7"/>
              </w:rPr>
              <w:t>3020</w:t>
            </w:r>
          </w:p>
        </w:tc>
      </w:tr>
      <w:tr>
        <w:trPr>
          <w:trHeight w:val="241"/>
        </w:trPr>
        <w:tc>
          <w:tcPr>
            <w:shd w:val="clear" w:color="auto" w:fill="FFFFFF"/>
            <w:tcBorders/>
            <w:vAlign w:val="top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220" w:lineRule="exact"/>
              <w:ind w:left="0" w:firstLine="0"/>
            </w:pPr>
            <w:r>
              <w:rPr>
                <w:rStyle w:val="CharStyle6"/>
                <w:lang w:val="en-US" w:eastAsia="en-US" w:bidi="en-US"/>
              </w:rPr>
              <w:t>I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40" w:lineRule="exact"/>
              <w:ind w:left="0" w:firstLine="0"/>
            </w:pPr>
            <w:r>
              <w:rPr>
                <w:rStyle w:val="CharStyle7"/>
              </w:rPr>
              <w:t>980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40" w:lineRule="exact"/>
              <w:ind w:left="0" w:firstLine="0"/>
            </w:pPr>
            <w:r>
              <w:rPr>
                <w:rStyle w:val="CharStyle7"/>
              </w:rPr>
              <w:t>980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40" w:lineRule="exact"/>
              <w:ind w:left="0" w:firstLine="0"/>
            </w:pPr>
            <w:r>
              <w:rPr>
                <w:rStyle w:val="CharStyle7"/>
              </w:rPr>
              <w:t>980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40" w:lineRule="exact"/>
              <w:ind w:left="0" w:firstLine="0"/>
            </w:pPr>
            <w:r>
              <w:rPr>
                <w:rStyle w:val="CharStyle7"/>
              </w:rPr>
              <w:t>980</w:t>
            </w:r>
          </w:p>
        </w:tc>
      </w:tr>
      <w:tr>
        <w:trPr>
          <w:trHeight w:val="241"/>
        </w:trPr>
        <w:tc>
          <w:tcPr>
            <w:shd w:val="clear" w:color="auto" w:fill="FFFFFF"/>
            <w:tcBorders/>
            <w:vAlign w:val="top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220" w:lineRule="exact"/>
              <w:ind w:left="0" w:firstLine="0"/>
            </w:pPr>
            <w:r>
              <w:rPr>
                <w:rStyle w:val="CharStyle6"/>
                <w:lang w:val="en-US" w:eastAsia="en-US" w:bidi="en-US"/>
              </w:rPr>
              <w:t>L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40" w:lineRule="exact"/>
              <w:ind w:left="0" w:firstLine="0"/>
            </w:pPr>
            <w:r>
              <w:rPr>
                <w:rStyle w:val="CharStyle7"/>
              </w:rPr>
              <w:t>1920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40" w:lineRule="exact"/>
              <w:ind w:left="0" w:firstLine="0"/>
            </w:pPr>
            <w:r>
              <w:rPr>
                <w:rStyle w:val="CharStyle7"/>
              </w:rPr>
              <w:t>1920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40" w:lineRule="exact"/>
              <w:ind w:left="0" w:firstLine="0"/>
            </w:pPr>
            <w:r>
              <w:rPr>
                <w:rStyle w:val="CharStyle7"/>
              </w:rPr>
              <w:t>1920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40" w:lineRule="exact"/>
              <w:ind w:left="0" w:firstLine="0"/>
            </w:pPr>
            <w:r>
              <w:rPr>
                <w:rStyle w:val="CharStyle7"/>
              </w:rPr>
              <w:t>1920</w:t>
            </w:r>
          </w:p>
        </w:tc>
      </w:tr>
      <w:tr>
        <w:trPr>
          <w:trHeight w:val="234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220" w:lineRule="exact"/>
              <w:ind w:left="0" w:firstLine="0"/>
            </w:pPr>
            <w:r>
              <w:rPr>
                <w:rStyle w:val="CharStyle6"/>
                <w:lang w:val="en-US" w:eastAsia="en-US" w:bidi="en-US"/>
              </w:rPr>
              <w:t>M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40" w:lineRule="exact"/>
              <w:ind w:left="0" w:firstLine="0"/>
            </w:pPr>
            <w:r>
              <w:rPr>
                <w:rStyle w:val="CharStyle7"/>
              </w:rPr>
              <w:t>2380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40" w:lineRule="exact"/>
              <w:ind w:left="0" w:firstLine="0"/>
            </w:pPr>
            <w:r>
              <w:rPr>
                <w:rStyle w:val="CharStyle7"/>
              </w:rPr>
              <w:t>2380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40" w:lineRule="exact"/>
              <w:ind w:left="0" w:firstLine="0"/>
            </w:pPr>
            <w:r>
              <w:rPr>
                <w:rStyle w:val="CharStyle7"/>
              </w:rPr>
              <w:t>2380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40" w:lineRule="exact"/>
              <w:ind w:left="0" w:firstLine="0"/>
            </w:pPr>
            <w:r>
              <w:rPr>
                <w:rStyle w:val="CharStyle7"/>
              </w:rPr>
              <w:t>2380</w:t>
            </w:r>
          </w:p>
        </w:tc>
      </w:tr>
      <w:tr>
        <w:trPr>
          <w:trHeight w:val="241"/>
        </w:trPr>
        <w:tc>
          <w:tcPr>
            <w:shd w:val="clear" w:color="auto" w:fill="FFFFFF"/>
            <w:tcBorders/>
            <w:vAlign w:val="top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220" w:lineRule="exact"/>
              <w:ind w:left="0" w:firstLine="0"/>
            </w:pPr>
            <w:r>
              <w:rPr>
                <w:rStyle w:val="CharStyle6"/>
                <w:lang w:val="en-US" w:eastAsia="en-US" w:bidi="en-US"/>
              </w:rPr>
              <w:t>N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40" w:lineRule="exact"/>
              <w:ind w:left="0" w:firstLine="0"/>
            </w:pPr>
            <w:r>
              <w:rPr>
                <w:rStyle w:val="CharStyle7"/>
              </w:rPr>
              <w:t>5070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40" w:lineRule="exact"/>
              <w:ind w:left="0" w:firstLine="0"/>
            </w:pPr>
            <w:r>
              <w:rPr>
                <w:rStyle w:val="CharStyle7"/>
              </w:rPr>
              <w:t>4800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40" w:lineRule="exact"/>
              <w:ind w:left="0" w:firstLine="0"/>
            </w:pPr>
            <w:r>
              <w:rPr>
                <w:rStyle w:val="CharStyle7"/>
              </w:rPr>
              <w:t>5070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40" w:lineRule="exact"/>
              <w:ind w:left="0" w:firstLine="0"/>
            </w:pPr>
            <w:r>
              <w:rPr>
                <w:rStyle w:val="CharStyle7"/>
              </w:rPr>
              <w:t>3820</w:t>
            </w:r>
          </w:p>
        </w:tc>
      </w:tr>
      <w:tr>
        <w:trPr>
          <w:trHeight w:val="241"/>
        </w:trPr>
        <w:tc>
          <w:tcPr>
            <w:shd w:val="clear" w:color="auto" w:fill="FFFFFF"/>
            <w:tcBorders/>
            <w:vAlign w:val="top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220" w:lineRule="exact"/>
              <w:ind w:left="0" w:firstLine="0"/>
            </w:pPr>
            <w:r>
              <w:rPr>
                <w:rStyle w:val="CharStyle6"/>
                <w:lang w:val="en-US" w:eastAsia="en-US" w:bidi="en-US"/>
              </w:rPr>
              <w:t>O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40" w:lineRule="exact"/>
              <w:ind w:left="0" w:firstLine="0"/>
            </w:pPr>
            <w:r>
              <w:rPr>
                <w:rStyle w:val="CharStyle7"/>
              </w:rPr>
              <w:t>6175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40" w:lineRule="exact"/>
              <w:ind w:left="0" w:firstLine="0"/>
            </w:pPr>
            <w:r>
              <w:rPr>
                <w:rStyle w:val="CharStyle7"/>
              </w:rPr>
              <w:t>5450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40" w:lineRule="exact"/>
              <w:ind w:left="0" w:firstLine="0"/>
            </w:pPr>
            <w:r>
              <w:rPr>
                <w:rStyle w:val="CharStyle7"/>
              </w:rPr>
              <w:t>5585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40" w:lineRule="exact"/>
              <w:ind w:left="0" w:firstLine="0"/>
            </w:pPr>
            <w:r>
              <w:rPr>
                <w:rStyle w:val="CharStyle7"/>
              </w:rPr>
              <w:t>5380</w:t>
            </w:r>
          </w:p>
        </w:tc>
      </w:tr>
      <w:tr>
        <w:trPr>
          <w:trHeight w:val="241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220" w:lineRule="exact"/>
              <w:ind w:left="0" w:firstLine="0"/>
            </w:pPr>
            <w:r>
              <w:rPr>
                <w:rStyle w:val="CharStyle6"/>
                <w:lang w:val="en-US" w:eastAsia="en-US" w:bidi="en-US"/>
              </w:rPr>
              <w:t>P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40" w:lineRule="exact"/>
              <w:ind w:left="0" w:firstLine="0"/>
            </w:pPr>
            <w:r>
              <w:rPr>
                <w:rStyle w:val="CharStyle7"/>
              </w:rPr>
              <w:t>1700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40" w:lineRule="exact"/>
              <w:ind w:left="0" w:firstLine="0"/>
            </w:pPr>
            <w:r>
              <w:rPr>
                <w:rStyle w:val="CharStyle7"/>
              </w:rPr>
              <w:t>1700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40" w:lineRule="exact"/>
              <w:ind w:left="0" w:firstLine="0"/>
            </w:pPr>
            <w:r>
              <w:rPr>
                <w:rStyle w:val="CharStyle7"/>
              </w:rPr>
              <w:t>1700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40" w:lineRule="exact"/>
              <w:ind w:left="0" w:firstLine="0"/>
            </w:pPr>
            <w:r>
              <w:rPr>
                <w:rStyle w:val="CharStyle7"/>
              </w:rPr>
              <w:t>1700</w:t>
            </w:r>
          </w:p>
        </w:tc>
      </w:tr>
      <w:tr>
        <w:trPr>
          <w:trHeight w:val="241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220" w:lineRule="exact"/>
              <w:ind w:left="0" w:firstLine="0"/>
            </w:pPr>
            <w:r>
              <w:rPr>
                <w:rStyle w:val="CharStyle6"/>
                <w:lang w:val="en-US" w:eastAsia="en-US" w:bidi="en-US"/>
              </w:rPr>
              <w:t>Q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40" w:lineRule="exact"/>
              <w:ind w:left="0" w:firstLine="0"/>
            </w:pPr>
            <w:r>
              <w:rPr>
                <w:rStyle w:val="CharStyle7"/>
              </w:rPr>
              <w:t>4430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40" w:lineRule="exact"/>
              <w:ind w:left="0" w:firstLine="0"/>
            </w:pPr>
            <w:r>
              <w:rPr>
                <w:rStyle w:val="CharStyle7"/>
              </w:rPr>
              <w:t>4430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40" w:lineRule="exact"/>
              <w:ind w:left="0" w:firstLine="0"/>
            </w:pPr>
            <w:r>
              <w:rPr>
                <w:rStyle w:val="CharStyle7"/>
              </w:rPr>
              <w:t>4430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40" w:lineRule="exact"/>
              <w:ind w:left="0" w:firstLine="0"/>
            </w:pPr>
            <w:r>
              <w:rPr>
                <w:rStyle w:val="CharStyle7"/>
              </w:rPr>
              <w:t>4430</w:t>
            </w:r>
          </w:p>
        </w:tc>
      </w:tr>
      <w:tr>
        <w:trPr>
          <w:trHeight w:val="589"/>
        </w:trPr>
        <w:tc>
          <w:tcPr>
            <w:shd w:val="clear" w:color="auto" w:fill="FFFFFF"/>
            <w:tcBorders/>
            <w:vAlign w:val="top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220" w:lineRule="exact"/>
              <w:ind w:left="0" w:firstLine="0"/>
            </w:pPr>
            <w:r>
              <w:rPr>
                <w:rStyle w:val="CharStyle6"/>
                <w:lang w:val="en-US" w:eastAsia="en-US" w:bidi="en-US"/>
              </w:rPr>
              <w:t>R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40" w:lineRule="exact"/>
              <w:ind w:left="0" w:firstLine="0"/>
            </w:pPr>
            <w:r>
              <w:rPr>
                <w:rStyle w:val="CharStyle7"/>
              </w:rPr>
              <w:t>4790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40" w:lineRule="exact"/>
              <w:ind w:left="0" w:firstLine="0"/>
            </w:pPr>
            <w:r>
              <w:rPr>
                <w:rStyle w:val="CharStyle7"/>
              </w:rPr>
              <w:t>4790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40" w:lineRule="exact"/>
              <w:ind w:left="0" w:firstLine="0"/>
            </w:pPr>
            <w:r>
              <w:rPr>
                <w:rStyle w:val="CharStyle7"/>
              </w:rPr>
              <w:t>4790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40" w:lineRule="exact"/>
              <w:ind w:left="0" w:firstLine="0"/>
            </w:pPr>
            <w:r>
              <w:rPr>
                <w:rStyle w:val="CharStyle7"/>
              </w:rPr>
              <w:t>4800</w:t>
            </w:r>
          </w:p>
        </w:tc>
      </w:tr>
    </w:tbl>
    <w:p>
      <w:pPr>
        <w:pStyle w:val="Style8"/>
        <w:widowControl w:val="0"/>
        <w:keepNext w:val="0"/>
        <w:keepLines w:val="0"/>
        <w:shd w:val="clear" w:color="auto" w:fill="auto"/>
        <w:bidi w:val="0"/>
        <w:jc w:val="left"/>
        <w:ind w:left="0" w:firstLine="0"/>
      </w:pPr>
      <w:r>
        <w:rPr>
          <w:rStyle w:val="CharStyle10"/>
          <w:b/>
          <w:bCs/>
        </w:rPr>
        <w:t>40.25</w:t>
      </w:r>
    </w:p>
    <w:p>
      <w:pPr>
        <w:pStyle w:val="Style8"/>
        <w:widowControl w:val="0"/>
        <w:keepNext w:val="0"/>
        <w:keepLines w:val="0"/>
        <w:shd w:val="clear" w:color="auto" w:fill="auto"/>
        <w:bidi w:val="0"/>
        <w:jc w:val="left"/>
        <w:ind w:left="0" w:firstLine="0"/>
      </w:pPr>
      <w:r>
        <w:rPr>
          <w:rStyle w:val="CharStyle10"/>
          <w:b/>
          <w:bCs/>
        </w:rPr>
        <w:t>50.19</w:t>
      </w:r>
    </w:p>
    <w:p>
      <w:pPr>
        <w:pStyle w:val="Style8"/>
        <w:widowControl w:val="0"/>
        <w:keepNext w:val="0"/>
        <w:keepLines w:val="0"/>
        <w:shd w:val="clear" w:color="auto" w:fill="auto"/>
        <w:bidi w:val="0"/>
        <w:jc w:val="left"/>
        <w:ind w:left="0" w:firstLine="0"/>
      </w:pPr>
      <w:r>
        <w:rPr>
          <w:rStyle w:val="CharStyle10"/>
          <w:b/>
          <w:bCs/>
        </w:rPr>
        <w:t>50.21</w:t>
      </w:r>
    </w:p>
    <w:p>
      <w:pPr>
        <w:widowControl w:val="0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229pt;height:119pt;">
            <v:imagedata r:id="rId5" r:href="rId6"/>
          </v:shape>
        </w:pict>
      </w:r>
    </w:p>
    <w:p>
      <w:pPr>
        <w:widowControl w:val="0"/>
        <w:rPr>
          <w:sz w:val="2"/>
          <w:szCs w:val="2"/>
        </w:rPr>
      </w:pPr>
      <w:r>
        <w:pict>
          <v:shape id="_x0000_s1027" type="#_x0000_t75" style="width:148pt;height:139pt;">
            <v:imagedata r:id="rId7" r:href="rId8"/>
          </v:shape>
        </w:pict>
      </w:r>
    </w:p>
    <w:p>
      <w:pPr>
        <w:widowControl w:val="0"/>
      </w:pPr>
    </w:p>
    <w:p>
      <w:pPr>
        <w:pStyle w:val="Style13"/>
        <w:widowControl w:val="0"/>
        <w:keepNext/>
        <w:keepLines/>
        <w:shd w:val="clear" w:color="auto" w:fill="auto"/>
        <w:bidi w:val="0"/>
        <w:jc w:val="left"/>
        <w:spacing w:line="580" w:lineRule="exact"/>
        <w:ind w:left="0" w:firstLine="0"/>
      </w:pPr>
      <w:bookmarkStart w:id="0" w:name="bookmark0"/>
      <w:r>
        <w:rPr>
          <w:rStyle w:val="CharStyle15"/>
        </w:rPr>
        <w:t>V/</w:t>
      </w:r>
      <w:bookmarkEnd w:id="0"/>
    </w:p>
    <w:p>
      <w:pPr>
        <w:pStyle w:val="Style8"/>
        <w:widowControl w:val="0"/>
        <w:keepNext w:val="0"/>
        <w:keepLines w:val="0"/>
        <w:shd w:val="clear" w:color="auto" w:fill="auto"/>
        <w:bidi w:val="0"/>
        <w:jc w:val="left"/>
        <w:spacing w:line="160" w:lineRule="exact"/>
        <w:ind w:left="0" w:firstLine="0"/>
      </w:pPr>
      <w:r>
        <w:rPr>
          <w:rStyle w:val="CharStyle10"/>
          <w:b/>
          <w:bCs/>
        </w:rPr>
        <w:t>60.16</w:t>
      </w:r>
    </w:p>
    <w:p>
      <w:pPr>
        <w:widowControl w:val="0"/>
        <w:rPr>
          <w:sz w:val="2"/>
          <w:szCs w:val="2"/>
        </w:rPr>
      </w:pPr>
      <w:r>
        <w:pict>
          <v:shape id="_x0000_s1028" type="#_x0000_t75" style="width:231pt;height:85pt;">
            <v:imagedata r:id="rId9" r:href="rId10"/>
          </v:shape>
        </w:pict>
      </w:r>
    </w:p>
    <w:tbl>
      <w:tblPr>
        <w:tblOverlap w:val="never"/>
        <w:tblLayout w:type="fixed"/>
        <w:jc w:val="left"/>
      </w:tblPr>
      <w:tblGrid>
        <w:gridCol w:w="1340"/>
        <w:gridCol w:w="1239"/>
        <w:gridCol w:w="991"/>
      </w:tblGrid>
      <w:tr>
        <w:trPr>
          <w:trHeight w:val="234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80" w:lineRule="exact"/>
              <w:ind w:left="0" w:firstLine="0"/>
            </w:pPr>
            <w:r>
              <w:rPr>
                <w:rStyle w:val="CharStyle16"/>
              </w:rPr>
              <w:t>B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80" w:lineRule="exact"/>
              <w:ind w:left="0" w:firstLine="0"/>
            </w:pPr>
            <w:r>
              <w:rPr>
                <w:rStyle w:val="CharStyle16"/>
              </w:rPr>
              <w:t>, C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bottom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80" w:lineRule="exact"/>
              <w:ind w:left="0" w:firstLine="0"/>
            </w:pPr>
            <w:r>
              <w:rPr>
                <w:rStyle w:val="CharStyle16"/>
              </w:rPr>
              <w:t>‘ D</w:t>
            </w:r>
            <w:r>
              <w:rPr>
                <w:rStyle w:val="CharStyle17"/>
              </w:rPr>
              <w:t>，</w:t>
            </w:r>
          </w:p>
        </w:tc>
      </w:tr>
      <w:tr>
        <w:trPr>
          <w:trHeight w:val="194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200" w:lineRule="exact"/>
              <w:ind w:left="0" w:firstLine="0"/>
            </w:pPr>
            <w:r>
              <w:rPr>
                <w:rStyle w:val="CharStyle16"/>
              </w:rPr>
              <w:t>&lt; E</w:t>
            </w:r>
            <w:r>
              <w:rPr>
                <w:rStyle w:val="CharStyle18"/>
              </w:rPr>
              <w:t>丄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80" w:lineRule="exact"/>
              <w:ind w:left="0" w:firstLine="0"/>
            </w:pPr>
            <w:r>
              <w:rPr>
                <w:rStyle w:val="CharStyle16"/>
              </w:rPr>
              <w:t>F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bottom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80" w:lineRule="exact"/>
              <w:ind w:left="0" w:firstLine="0"/>
            </w:pPr>
            <w:r>
              <w:rPr>
                <w:rStyle w:val="CharStyle19"/>
              </w:rPr>
              <w:t>J</w:t>
            </w:r>
          </w:p>
        </w:tc>
      </w:tr>
      <w:tr>
        <w:trPr>
          <w:trHeight w:val="228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3"/>
              <w:tabs>
                <w:tab w:leader="hyphen" w:pos="1296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80" w:lineRule="exact"/>
              <w:ind w:left="0" w:firstLine="0"/>
            </w:pPr>
            <w:r>
              <w:rPr>
                <w:rStyle w:val="CharStyle20"/>
                <w:b/>
                <w:bCs/>
              </w:rPr>
              <w:t>ж</w:t>
            </w:r>
            <w:r>
              <w:rPr>
                <w:rStyle w:val="CharStyle16"/>
              </w:rPr>
              <w:tab/>
            </w:r>
          </w:p>
        </w:tc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bottom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80" w:lineRule="exact"/>
              <w:ind w:left="0" w:firstLine="0"/>
            </w:pPr>
            <w:r>
              <w:rPr>
                <w:rStyle w:val="CharStyle16"/>
              </w:rPr>
              <w:t>G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"/>
              <w:tabs>
                <w:tab w:leader="hyphen" w:pos="774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200" w:lineRule="exact"/>
              <w:ind w:left="0" w:firstLine="0"/>
            </w:pPr>
            <w:r>
              <w:rPr>
                <w:rStyle w:val="CharStyle21"/>
                <w:lang w:val="en-US" w:eastAsia="en-US" w:bidi="en-US"/>
              </w:rPr>
              <w:tab/>
            </w:r>
            <w:r>
              <w:rPr>
                <w:rStyle w:val="CharStyle22"/>
              </w:rPr>
              <w:t>^</w:t>
            </w:r>
          </w:p>
        </w:tc>
      </w:tr>
    </w:tbl>
    <w:p>
      <w:pPr>
        <w:pStyle w:val="Style23"/>
        <w:widowControl w:val="0"/>
        <w:keepNext w:val="0"/>
        <w:keepLines w:val="0"/>
        <w:shd w:val="clear" w:color="auto" w:fill="auto"/>
        <w:bidi w:val="0"/>
        <w:jc w:val="left"/>
        <w:spacing w:line="300" w:lineRule="exact"/>
        <w:ind w:left="0" w:firstLine="0"/>
      </w:pPr>
      <w:r>
        <w:rPr>
          <w:rStyle w:val="CharStyle25"/>
        </w:rPr>
        <w:t xml:space="preserve">_ </w:t>
      </w:r>
      <w:r>
        <w:rPr>
          <w:rStyle w:val="CharStyle26"/>
        </w:rPr>
        <w:t>A</w:t>
      </w:r>
    </w:p>
    <w:p>
      <w:pPr>
        <w:pStyle w:val="Style27"/>
        <w:widowControl w:val="0"/>
        <w:keepNext/>
        <w:keepLines/>
        <w:shd w:val="clear" w:color="auto" w:fill="auto"/>
        <w:bidi w:val="0"/>
        <w:jc w:val="left"/>
        <w:spacing w:line="1040" w:lineRule="exact"/>
        <w:ind w:left="0" w:firstLine="0"/>
      </w:pPr>
      <w:bookmarkStart w:id="1" w:name="bookmark1"/>
      <w:r>
        <w:rPr>
          <w:rStyle w:val="CharStyle29"/>
          <w:b/>
          <w:bCs/>
        </w:rPr>
        <w:t>/Wk</w:t>
      </w:r>
      <w:bookmarkEnd w:id="1"/>
    </w:p>
    <w:p>
      <w:pPr>
        <w:pStyle w:val="Style30"/>
        <w:widowControl w:val="0"/>
        <w:keepNext w:val="0"/>
        <w:keepLines w:val="0"/>
        <w:shd w:val="clear" w:color="auto" w:fill="auto"/>
        <w:bidi w:val="0"/>
        <w:jc w:val="left"/>
        <w:spacing w:line="210" w:lineRule="exact"/>
        <w:ind w:left="0" w:firstLine="0"/>
      </w:pPr>
      <w:r>
        <w:rPr>
          <w:rStyle w:val="CharStyle32"/>
          <w:b/>
          <w:bCs/>
        </w:rPr>
        <w:t>V</w:t>
      </w:r>
    </w:p>
    <w:p>
      <w:pPr>
        <w:pStyle w:val="Style33"/>
        <w:widowControl w:val="0"/>
        <w:keepNext w:val="0"/>
        <w:keepLines w:val="0"/>
        <w:shd w:val="clear" w:color="auto" w:fill="auto"/>
        <w:bidi w:val="0"/>
        <w:jc w:val="left"/>
        <w:spacing w:line="180" w:lineRule="exact"/>
        <w:ind w:left="0" w:firstLine="0"/>
      </w:pPr>
      <w:r>
        <w:rPr>
          <w:rStyle w:val="CharStyle35"/>
          <w:i/>
          <w:iCs/>
        </w:rPr>
        <w:t>F</w:t>
      </w:r>
    </w:p>
    <w:p>
      <w:pPr>
        <w:pStyle w:val="Style36"/>
        <w:widowControl w:val="0"/>
        <w:keepNext w:val="0"/>
        <w:keepLines w:val="0"/>
        <w:shd w:val="clear" w:color="auto" w:fill="auto"/>
        <w:bidi w:val="0"/>
        <w:jc w:val="left"/>
        <w:ind w:left="0" w:firstLine="0"/>
      </w:pPr>
      <w:r>
        <w:rPr>
          <w:rStyle w:val="CharStyle38"/>
          <w:b w:val="0"/>
          <w:bCs w:val="0"/>
          <w:i/>
          <w:iCs/>
        </w:rPr>
        <w:t>DieciS.r.l.</w:t>
      </w:r>
    </w:p>
    <w:p>
      <w:pPr>
        <w:pStyle w:val="Style33"/>
        <w:widowControl w:val="0"/>
        <w:keepNext w:val="0"/>
        <w:keepLines w:val="0"/>
        <w:shd w:val="clear" w:color="auto" w:fill="auto"/>
        <w:bidi w:val="0"/>
        <w:jc w:val="left"/>
        <w:spacing w:line="275" w:lineRule="exact"/>
        <w:ind w:left="0" w:firstLine="0"/>
      </w:pPr>
      <w:r>
        <w:rPr>
          <w:rStyle w:val="CharStyle35"/>
          <w:i/>
          <w:iCs/>
        </w:rPr>
        <w:t xml:space="preserve">Via E. Majorana, 2-4 42027 - Montecchio Emilia (RE) ITALY Tel. +39 0522 </w:t>
      </w:r>
      <w:r>
        <w:rPr>
          <w:rStyle w:val="CharStyle35"/>
          <w:lang w:val="ru-RU" w:eastAsia="ru-RU" w:bidi="ru-RU"/>
          <w:i/>
          <w:iCs/>
        </w:rPr>
        <w:t xml:space="preserve">8696П </w:t>
      </w:r>
      <w:r>
        <w:rPr>
          <w:rStyle w:val="CharStyle35"/>
          <w:i/>
          <w:iCs/>
        </w:rPr>
        <w:t xml:space="preserve">+39 0522 869798 mail: </w:t>
      </w:r>
      <w:r>
        <w:fldChar w:fldCharType="begin"/>
      </w:r>
      <w:r>
        <w:rPr>
          <w:rStyle w:val="CharStyle35"/>
        </w:rPr>
        <w:instrText> HYPERLINK "mailto:info@dieci.com" </w:instrText>
      </w:r>
      <w:r>
        <w:fldChar w:fldCharType="separate"/>
      </w:r>
      <w:r>
        <w:rPr>
          <w:rStyle w:val="Hyperlink"/>
          <w:i/>
          <w:iCs/>
        </w:rPr>
        <w:t>info@dieci.com</w:t>
      </w:r>
      <w:r>
        <w:fldChar w:fldCharType="end"/>
      </w:r>
    </w:p>
    <w:p>
      <w:pPr>
        <w:widowControl w:val="0"/>
        <w:rPr>
          <w:sz w:val="2"/>
          <w:szCs w:val="2"/>
        </w:rPr>
      </w:pPr>
      <w:r>
        <w:pict>
          <v:shape id="_x0000_s1029" type="#_x0000_t75" style="width:262pt;height:57pt;">
            <v:imagedata r:id="rId11" r:href="rId12"/>
          </v:shape>
        </w:pict>
      </w:r>
    </w:p>
    <w:p>
      <w:pPr>
        <w:widowControl w:val="0"/>
      </w:pPr>
    </w:p>
    <w:p>
      <w:pPr>
        <w:pStyle w:val="Style39"/>
        <w:widowControl w:val="0"/>
        <w:keepNext w:val="0"/>
        <w:keepLines w:val="0"/>
        <w:shd w:val="clear" w:color="auto" w:fill="auto"/>
        <w:bidi w:val="0"/>
        <w:jc w:val="left"/>
        <w:spacing w:line="180" w:lineRule="exact"/>
        <w:ind w:left="0" w:firstLine="0"/>
      </w:pPr>
      <w:r>
        <w:rPr>
          <w:rStyle w:val="CharStyle41"/>
        </w:rPr>
        <w:t>oo0L09L0fN*:lalQC:</w:t>
      </w:r>
    </w:p>
    <w:p>
      <w:pPr>
        <w:pStyle w:val="Style42"/>
        <w:widowControl w:val="0"/>
        <w:keepNext w:val="0"/>
        <w:keepLines w:val="0"/>
        <w:shd w:val="clear" w:color="auto" w:fill="auto"/>
        <w:bidi w:val="0"/>
        <w:jc w:val="left"/>
        <w:spacing w:line="1600" w:lineRule="exact"/>
        <w:ind w:left="0" w:firstLine="0"/>
      </w:pPr>
      <w:r>
        <w:rPr>
          <w:rStyle w:val="CharStyle44"/>
          <w:b/>
          <w:bCs/>
          <w:i/>
          <w:iCs/>
        </w:rPr>
        <w:t>DSECS</w:t>
      </w:r>
    </w:p>
    <w:p>
      <w:pPr>
        <w:widowControl w:val="0"/>
        <w:rPr>
          <w:sz w:val="2"/>
          <w:szCs w:val="2"/>
        </w:rPr>
      </w:pPr>
      <w:r>
        <w:pict>
          <v:shape id="_x0000_s1030" type="#_x0000_t75" style="width:561pt;height:734pt;">
            <v:imagedata r:id="rId13" r:href="rId14"/>
          </v:shape>
        </w:pict>
      </w:r>
    </w:p>
    <w:p>
      <w:pPr>
        <w:pStyle w:val="Style45"/>
        <w:tabs>
          <w:tab w:leader="none" w:pos="1396" w:val="left"/>
          <w:tab w:leader="none" w:pos="2749" w:val="left"/>
          <w:tab w:leader="none" w:pos="4086" w:val="left"/>
        </w:tabs>
        <w:widowControl w:val="0"/>
        <w:keepNext w:val="0"/>
        <w:keepLines w:val="0"/>
        <w:shd w:val="clear" w:color="auto" w:fill="auto"/>
        <w:bidi w:val="0"/>
        <w:spacing w:line="220" w:lineRule="exact"/>
        <w:ind w:left="0" w:firstLine="0"/>
      </w:pPr>
      <w:r>
        <w:rPr>
          <w:rStyle w:val="CharStyle47"/>
          <w:b/>
          <w:bCs/>
        </w:rPr>
        <w:t>40.E5</w:t>
        <w:tab/>
        <w:t>50.19</w:t>
        <w:tab/>
        <w:t>50.EI</w:t>
        <w:tab/>
        <w:t>60.16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type w:val="continuous"/>
          <w:pgSz w:w="31680" w:h="16838" w:orient="landscape"/>
          <w:pgMar w:top="430" w:left="360" w:right="360" w:bottom="360" w:header="0" w:footer="3" w:gutter="0"/>
          <w:rtlGutter w:val="0"/>
          <w:cols w:space="720"/>
          <w:noEndnote/>
          <w:docGrid w:linePitch="360"/>
        </w:sectPr>
      </w:pPr>
    </w:p>
    <w:tbl>
      <w:tblPr>
        <w:tblOverlap w:val="never"/>
        <w:tblLayout w:type="fixed"/>
        <w:jc w:val="left"/>
      </w:tblPr>
      <w:tblGrid>
        <w:gridCol w:w="3355"/>
        <w:gridCol w:w="950"/>
        <w:gridCol w:w="3648"/>
        <w:gridCol w:w="1512"/>
        <w:gridCol w:w="1738"/>
      </w:tblGrid>
      <w:tr>
        <w:trPr>
          <w:trHeight w:val="398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80" w:lineRule="exact"/>
              <w:ind w:left="0" w:firstLine="0"/>
            </w:pPr>
            <w:r>
              <w:rPr>
                <w:rStyle w:val="CharStyle48"/>
              </w:rPr>
              <w:t>ЭКСПЛУАТАЦИОННЫЕ ХАРАКТЕРИСТИКИ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230" w:lineRule="exact"/>
              <w:ind w:left="0" w:firstLine="0"/>
            </w:pPr>
            <w:r>
              <w:rPr>
                <w:rStyle w:val="CharStyle49"/>
                <w:b w:val="0"/>
                <w:bCs w:val="0"/>
              </w:rPr>
              <w:t>40.25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230" w:lineRule="exact"/>
              <w:ind w:left="0" w:firstLine="0"/>
            </w:pPr>
            <w:r>
              <w:rPr>
                <w:rStyle w:val="CharStyle49"/>
                <w:b w:val="0"/>
                <w:bCs w:val="0"/>
              </w:rPr>
              <w:t>50.19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230" w:lineRule="exact"/>
              <w:ind w:left="0" w:firstLine="0"/>
            </w:pPr>
            <w:r>
              <w:rPr>
                <w:rStyle w:val="CharStyle49"/>
                <w:b w:val="0"/>
                <w:bCs w:val="0"/>
              </w:rPr>
              <w:t>50.21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center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230" w:lineRule="exact"/>
              <w:ind w:left="0" w:firstLine="0"/>
            </w:pPr>
            <w:r>
              <w:rPr>
                <w:rStyle w:val="CharStyle49"/>
                <w:b w:val="0"/>
                <w:bCs w:val="0"/>
              </w:rPr>
              <w:t>60.16</w:t>
            </w:r>
          </w:p>
        </w:tc>
      </w:tr>
      <w:tr>
        <w:trPr>
          <w:trHeight w:val="264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30" w:lineRule="exact"/>
              <w:ind w:left="0" w:firstLine="0"/>
            </w:pPr>
            <w:r>
              <w:rPr>
                <w:rStyle w:val="CharStyle50"/>
                <w:b w:val="0"/>
                <w:bCs w:val="0"/>
              </w:rPr>
              <w:t>Максимальная грузоподъемность, кг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30" w:lineRule="exact"/>
              <w:ind w:left="0" w:firstLine="0"/>
            </w:pPr>
            <w:r>
              <w:rPr>
                <w:rStyle w:val="CharStyle50"/>
                <w:b w:val="0"/>
                <w:bCs w:val="0"/>
              </w:rPr>
              <w:t>4.000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30" w:lineRule="exact"/>
              <w:ind w:left="0" w:firstLine="0"/>
            </w:pPr>
            <w:r>
              <w:rPr>
                <w:rStyle w:val="CharStyle50"/>
                <w:b w:val="0"/>
                <w:bCs w:val="0"/>
              </w:rPr>
              <w:t>5.000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30" w:lineRule="exact"/>
              <w:ind w:left="0" w:firstLine="0"/>
            </w:pPr>
            <w:r>
              <w:rPr>
                <w:rStyle w:val="CharStyle50"/>
                <w:b w:val="0"/>
                <w:bCs w:val="0"/>
              </w:rPr>
              <w:t>5.000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center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30" w:lineRule="exact"/>
              <w:ind w:left="0" w:firstLine="0"/>
            </w:pPr>
            <w:r>
              <w:rPr>
                <w:rStyle w:val="CharStyle50"/>
                <w:b w:val="0"/>
                <w:bCs w:val="0"/>
              </w:rPr>
              <w:t>6.000</w:t>
            </w:r>
          </w:p>
        </w:tc>
      </w:tr>
      <w:tr>
        <w:trPr>
          <w:trHeight w:val="259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30" w:lineRule="exact"/>
              <w:ind w:left="0" w:firstLine="0"/>
            </w:pPr>
            <w:r>
              <w:rPr>
                <w:rStyle w:val="CharStyle50"/>
                <w:b w:val="0"/>
                <w:bCs w:val="0"/>
              </w:rPr>
              <w:t>Максимальная высота подъема, м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30" w:lineRule="exact"/>
              <w:ind w:left="0" w:firstLine="0"/>
            </w:pPr>
            <w:r>
              <w:rPr>
                <w:rStyle w:val="CharStyle50"/>
                <w:b w:val="0"/>
                <w:bCs w:val="0"/>
              </w:rPr>
              <w:t>24,10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30" w:lineRule="exact"/>
              <w:ind w:left="0" w:firstLine="0"/>
            </w:pPr>
            <w:r>
              <w:rPr>
                <w:rStyle w:val="CharStyle50"/>
                <w:b w:val="0"/>
                <w:bCs w:val="0"/>
              </w:rPr>
              <w:t>18,70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30" w:lineRule="exact"/>
              <w:ind w:left="0" w:firstLine="0"/>
            </w:pPr>
            <w:r>
              <w:rPr>
                <w:rStyle w:val="CharStyle50"/>
                <w:b w:val="0"/>
                <w:bCs w:val="0"/>
              </w:rPr>
              <w:t>20,50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bottom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30" w:lineRule="exact"/>
              <w:ind w:left="0" w:firstLine="0"/>
            </w:pPr>
            <w:r>
              <w:rPr>
                <w:rStyle w:val="CharStyle50"/>
                <w:b w:val="0"/>
                <w:bCs w:val="0"/>
              </w:rPr>
              <w:t>15,70</w:t>
            </w:r>
          </w:p>
        </w:tc>
      </w:tr>
      <w:tr>
        <w:trPr>
          <w:trHeight w:val="264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30" w:lineRule="exact"/>
              <w:ind w:left="0" w:firstLine="0"/>
            </w:pPr>
            <w:r>
              <w:rPr>
                <w:rStyle w:val="CharStyle50"/>
                <w:b w:val="0"/>
                <w:bCs w:val="0"/>
              </w:rPr>
              <w:t>Максимальный вылет стрелы по горизонтали, м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30" w:lineRule="exact"/>
              <w:ind w:left="0" w:firstLine="0"/>
            </w:pPr>
            <w:r>
              <w:rPr>
                <w:rStyle w:val="CharStyle50"/>
                <w:b w:val="0"/>
                <w:bCs w:val="0"/>
              </w:rPr>
              <w:t>20,50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30" w:lineRule="exact"/>
              <w:ind w:left="0" w:firstLine="0"/>
            </w:pPr>
            <w:r>
              <w:rPr>
                <w:rStyle w:val="CharStyle50"/>
                <w:b w:val="0"/>
                <w:bCs w:val="0"/>
              </w:rPr>
              <w:t>16,40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30" w:lineRule="exact"/>
              <w:ind w:left="0" w:firstLine="0"/>
            </w:pPr>
            <w:r>
              <w:rPr>
                <w:rStyle w:val="CharStyle50"/>
                <w:b w:val="0"/>
                <w:bCs w:val="0"/>
              </w:rPr>
              <w:t>18,00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center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30" w:lineRule="exact"/>
              <w:ind w:left="0" w:firstLine="0"/>
            </w:pPr>
            <w:r>
              <w:rPr>
                <w:rStyle w:val="CharStyle50"/>
                <w:b w:val="0"/>
                <w:bCs w:val="0"/>
              </w:rPr>
              <w:t>13,00</w:t>
            </w:r>
          </w:p>
        </w:tc>
      </w:tr>
      <w:tr>
        <w:trPr>
          <w:trHeight w:val="259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30" w:lineRule="exact"/>
              <w:ind w:left="0" w:firstLine="0"/>
            </w:pPr>
            <w:r>
              <w:rPr>
                <w:rStyle w:val="CharStyle50"/>
                <w:b w:val="0"/>
                <w:bCs w:val="0"/>
              </w:rPr>
              <w:t>Вылет при максимальной высоте подъема, м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30" w:lineRule="exact"/>
              <w:ind w:left="0" w:firstLine="0"/>
            </w:pPr>
            <w:r>
              <w:rPr>
                <w:rStyle w:val="CharStyle50"/>
                <w:b w:val="0"/>
                <w:bCs w:val="0"/>
              </w:rPr>
              <w:t>6,45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30" w:lineRule="exact"/>
              <w:ind w:left="0" w:firstLine="0"/>
            </w:pPr>
            <w:r>
              <w:rPr>
                <w:rStyle w:val="CharStyle50"/>
                <w:b w:val="0"/>
                <w:bCs w:val="0"/>
              </w:rPr>
              <w:t>4,80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30" w:lineRule="exact"/>
              <w:ind w:left="0" w:firstLine="0"/>
            </w:pPr>
            <w:r>
              <w:rPr>
                <w:rStyle w:val="CharStyle50"/>
                <w:b w:val="0"/>
                <w:bCs w:val="0"/>
              </w:rPr>
              <w:t>5,50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bottom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30" w:lineRule="exact"/>
              <w:ind w:left="0" w:firstLine="0"/>
            </w:pPr>
            <w:r>
              <w:rPr>
                <w:rStyle w:val="CharStyle50"/>
                <w:b w:val="0"/>
                <w:bCs w:val="0"/>
              </w:rPr>
              <w:t>3,20</w:t>
            </w:r>
          </w:p>
        </w:tc>
      </w:tr>
      <w:tr>
        <w:trPr>
          <w:trHeight w:val="264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30" w:lineRule="exact"/>
              <w:ind w:left="0" w:firstLine="0"/>
            </w:pPr>
            <w:r>
              <w:rPr>
                <w:rStyle w:val="CharStyle50"/>
                <w:b w:val="0"/>
                <w:bCs w:val="0"/>
              </w:rPr>
              <w:t>Угол наводки вил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30" w:lineRule="exact"/>
              <w:ind w:left="0" w:firstLine="0"/>
            </w:pPr>
            <w:r>
              <w:rPr>
                <w:rStyle w:val="CharStyle50"/>
                <w:b w:val="0"/>
                <w:bCs w:val="0"/>
              </w:rPr>
              <w:t>133°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30" w:lineRule="exact"/>
              <w:ind w:left="0" w:firstLine="0"/>
            </w:pPr>
            <w:r>
              <w:rPr>
                <w:rStyle w:val="CharStyle50"/>
                <w:b w:val="0"/>
                <w:bCs w:val="0"/>
              </w:rPr>
              <w:t>133°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30" w:lineRule="exact"/>
              <w:ind w:left="0" w:firstLine="0"/>
            </w:pPr>
            <w:r>
              <w:rPr>
                <w:rStyle w:val="CharStyle50"/>
                <w:b w:val="0"/>
                <w:bCs w:val="0"/>
              </w:rPr>
              <w:t>133°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top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30" w:lineRule="exact"/>
              <w:ind w:left="0" w:firstLine="0"/>
            </w:pPr>
            <w:r>
              <w:rPr>
                <w:rStyle w:val="CharStyle50"/>
                <w:b w:val="0"/>
                <w:bCs w:val="0"/>
              </w:rPr>
              <w:t>134°</w:t>
            </w:r>
          </w:p>
        </w:tc>
      </w:tr>
      <w:tr>
        <w:trPr>
          <w:trHeight w:val="259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30" w:lineRule="exact"/>
              <w:ind w:left="0" w:firstLine="0"/>
            </w:pPr>
            <w:r>
              <w:rPr>
                <w:rStyle w:val="CharStyle50"/>
                <w:b w:val="0"/>
                <w:bCs w:val="0"/>
              </w:rPr>
              <w:t>Сила отрыва, даН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30" w:lineRule="exact"/>
              <w:ind w:left="0" w:firstLine="0"/>
            </w:pPr>
            <w:r>
              <w:rPr>
                <w:rStyle w:val="CharStyle50"/>
                <w:b w:val="0"/>
                <w:bCs w:val="0"/>
              </w:rPr>
              <w:t>5.700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30" w:lineRule="exact"/>
              <w:ind w:left="0" w:firstLine="0"/>
            </w:pPr>
            <w:r>
              <w:rPr>
                <w:rStyle w:val="CharStyle50"/>
                <w:b w:val="0"/>
                <w:bCs w:val="0"/>
              </w:rPr>
              <w:t>5.700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30" w:lineRule="exact"/>
              <w:ind w:left="0" w:firstLine="0"/>
            </w:pPr>
            <w:r>
              <w:rPr>
                <w:rStyle w:val="CharStyle50"/>
                <w:b w:val="0"/>
                <w:bCs w:val="0"/>
              </w:rPr>
              <w:t>5.700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top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30" w:lineRule="exact"/>
              <w:ind w:left="0" w:firstLine="0"/>
            </w:pPr>
            <w:r>
              <w:rPr>
                <w:rStyle w:val="CharStyle50"/>
                <w:b w:val="0"/>
                <w:bCs w:val="0"/>
              </w:rPr>
              <w:t>5.700</w:t>
            </w:r>
          </w:p>
        </w:tc>
      </w:tr>
      <w:tr>
        <w:trPr>
          <w:trHeight w:val="264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30" w:lineRule="exact"/>
              <w:ind w:left="0" w:firstLine="0"/>
            </w:pPr>
            <w:r>
              <w:rPr>
                <w:rStyle w:val="CharStyle50"/>
                <w:b w:val="0"/>
                <w:bCs w:val="0"/>
              </w:rPr>
              <w:t>Сила тяги, даН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30" w:lineRule="exact"/>
              <w:ind w:left="0" w:firstLine="0"/>
            </w:pPr>
            <w:r>
              <w:rPr>
                <w:rStyle w:val="CharStyle50"/>
                <w:b w:val="0"/>
                <w:bCs w:val="0"/>
              </w:rPr>
              <w:t>9.000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30" w:lineRule="exact"/>
              <w:ind w:left="0" w:firstLine="0"/>
            </w:pPr>
            <w:r>
              <w:rPr>
                <w:rStyle w:val="CharStyle50"/>
                <w:b w:val="0"/>
                <w:bCs w:val="0"/>
              </w:rPr>
              <w:t>9.000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30" w:lineRule="exact"/>
              <w:ind w:left="0" w:firstLine="0"/>
            </w:pPr>
            <w:r>
              <w:rPr>
                <w:rStyle w:val="CharStyle50"/>
                <w:b w:val="0"/>
                <w:bCs w:val="0"/>
              </w:rPr>
              <w:t>9.000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top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30" w:lineRule="exact"/>
              <w:ind w:left="0" w:firstLine="0"/>
            </w:pPr>
            <w:r>
              <w:rPr>
                <w:rStyle w:val="CharStyle50"/>
                <w:b w:val="0"/>
                <w:bCs w:val="0"/>
              </w:rPr>
              <w:t>9.000</w:t>
            </w:r>
          </w:p>
        </w:tc>
      </w:tr>
      <w:tr>
        <w:trPr>
          <w:trHeight w:val="264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30" w:lineRule="exact"/>
              <w:ind w:left="0" w:firstLine="0"/>
            </w:pPr>
            <w:r>
              <w:rPr>
                <w:rStyle w:val="CharStyle50"/>
                <w:b w:val="0"/>
                <w:bCs w:val="0"/>
              </w:rPr>
              <w:t>Макс преодолеваемый угол наклона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30" w:lineRule="exact"/>
              <w:ind w:left="0" w:firstLine="0"/>
            </w:pPr>
            <w:r>
              <w:rPr>
                <w:rStyle w:val="CharStyle50"/>
                <w:lang w:val="zh-TW" w:eastAsia="zh-TW" w:bidi="zh-TW"/>
                <w:b w:val="0"/>
                <w:bCs w:val="0"/>
              </w:rPr>
              <w:t>40%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30" w:lineRule="exact"/>
              <w:ind w:left="0" w:firstLine="0"/>
            </w:pPr>
            <w:r>
              <w:rPr>
                <w:rStyle w:val="CharStyle50"/>
                <w:lang w:val="zh-TW" w:eastAsia="zh-TW" w:bidi="zh-TW"/>
                <w:b w:val="0"/>
                <w:bCs w:val="0"/>
              </w:rPr>
              <w:t>40%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30" w:lineRule="exact"/>
              <w:ind w:left="0" w:firstLine="0"/>
            </w:pPr>
            <w:r>
              <w:rPr>
                <w:rStyle w:val="CharStyle50"/>
                <w:lang w:val="zh-TW" w:eastAsia="zh-TW" w:bidi="zh-TW"/>
                <w:b w:val="0"/>
                <w:bCs w:val="0"/>
              </w:rPr>
              <w:t>40%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top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30" w:lineRule="exact"/>
              <w:ind w:left="0" w:firstLine="0"/>
            </w:pPr>
            <w:r>
              <w:rPr>
                <w:rStyle w:val="CharStyle50"/>
                <w:lang w:val="zh-TW" w:eastAsia="zh-TW" w:bidi="zh-TW"/>
                <w:b w:val="0"/>
                <w:bCs w:val="0"/>
              </w:rPr>
              <w:t>40%</w:t>
            </w:r>
          </w:p>
        </w:tc>
      </w:tr>
      <w:tr>
        <w:trPr>
          <w:trHeight w:val="259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30" w:lineRule="exact"/>
              <w:ind w:left="0" w:firstLine="0"/>
            </w:pPr>
            <w:r>
              <w:rPr>
                <w:rStyle w:val="CharStyle50"/>
                <w:b w:val="0"/>
                <w:bCs w:val="0"/>
              </w:rPr>
              <w:t>Общий вес без груза, кг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30" w:lineRule="exact"/>
              <w:ind w:left="0" w:firstLine="0"/>
            </w:pPr>
            <w:r>
              <w:rPr>
                <w:rStyle w:val="CharStyle50"/>
                <w:b w:val="0"/>
                <w:bCs w:val="0"/>
              </w:rPr>
              <w:t>17.500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30" w:lineRule="exact"/>
              <w:ind w:left="0" w:firstLine="0"/>
            </w:pPr>
            <w:r>
              <w:rPr>
                <w:rStyle w:val="CharStyle50"/>
                <w:b w:val="0"/>
                <w:bCs w:val="0"/>
              </w:rPr>
              <w:t>16.500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30" w:lineRule="exact"/>
              <w:ind w:left="0" w:firstLine="0"/>
            </w:pPr>
            <w:r>
              <w:rPr>
                <w:rStyle w:val="CharStyle50"/>
                <w:b w:val="0"/>
                <w:bCs w:val="0"/>
              </w:rPr>
              <w:t>17.540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center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30" w:lineRule="exact"/>
              <w:ind w:left="0" w:firstLine="0"/>
            </w:pPr>
            <w:r>
              <w:rPr>
                <w:rStyle w:val="CharStyle50"/>
                <w:b w:val="0"/>
                <w:bCs w:val="0"/>
              </w:rPr>
              <w:t>16.600</w:t>
            </w:r>
          </w:p>
        </w:tc>
      </w:tr>
      <w:tr>
        <w:trPr>
          <w:trHeight w:val="259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30" w:lineRule="exact"/>
              <w:ind w:left="0" w:firstLine="0"/>
            </w:pPr>
            <w:r>
              <w:rPr>
                <w:rStyle w:val="CharStyle50"/>
                <w:b w:val="0"/>
                <w:bCs w:val="0"/>
              </w:rPr>
              <w:t>Максимальная скорость, км/ч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30" w:lineRule="exact"/>
              <w:ind w:left="0" w:firstLine="0"/>
            </w:pPr>
            <w:r>
              <w:rPr>
                <w:rStyle w:val="CharStyle50"/>
                <w:b w:val="0"/>
                <w:bCs w:val="0"/>
              </w:rPr>
              <w:t>40*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30" w:lineRule="exact"/>
              <w:ind w:left="0" w:firstLine="0"/>
            </w:pPr>
            <w:r>
              <w:rPr>
                <w:rStyle w:val="CharStyle50"/>
                <w:b w:val="0"/>
                <w:bCs w:val="0"/>
              </w:rPr>
              <w:t>40*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30" w:lineRule="exact"/>
              <w:ind w:left="0" w:firstLine="0"/>
            </w:pPr>
            <w:r>
              <w:rPr>
                <w:rStyle w:val="CharStyle50"/>
                <w:b w:val="0"/>
                <w:bCs w:val="0"/>
              </w:rPr>
              <w:t>40*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top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30" w:lineRule="exact"/>
              <w:ind w:left="0" w:firstLine="0"/>
            </w:pPr>
            <w:r>
              <w:rPr>
                <w:rStyle w:val="CharStyle50"/>
                <w:b w:val="0"/>
                <w:bCs w:val="0"/>
              </w:rPr>
              <w:t>40*</w:t>
            </w:r>
          </w:p>
        </w:tc>
      </w:tr>
      <w:tr>
        <w:trPr>
          <w:trHeight w:val="250"/>
        </w:trPr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top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30" w:lineRule="exact"/>
              <w:ind w:left="0" w:firstLine="0"/>
            </w:pPr>
            <w:r>
              <w:rPr>
                <w:rStyle w:val="CharStyle50"/>
                <w:b w:val="0"/>
                <w:bCs w:val="0"/>
              </w:rPr>
              <w:t>* относится</w:t>
            </w:r>
          </w:p>
        </w:tc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top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30" w:lineRule="exact"/>
              <w:ind w:left="0" w:firstLine="0"/>
            </w:pPr>
            <w:r>
              <w:rPr>
                <w:rStyle w:val="CharStyle50"/>
                <w:b w:val="0"/>
                <w:bCs w:val="0"/>
              </w:rPr>
              <w:t>к колесом максимально допустимого диаметра</w:t>
            </w:r>
          </w:p>
        </w:tc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tbl>
      <w:tblPr>
        <w:tblOverlap w:val="never"/>
        <w:tblLayout w:type="fixed"/>
        <w:jc w:val="left"/>
      </w:tblPr>
      <w:tblGrid>
        <w:gridCol w:w="2664"/>
        <w:gridCol w:w="2390"/>
        <w:gridCol w:w="2232"/>
        <w:gridCol w:w="2213"/>
        <w:gridCol w:w="1704"/>
      </w:tblGrid>
      <w:tr>
        <w:trPr>
          <w:trHeight w:val="422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220" w:lineRule="exact"/>
              <w:ind w:left="0" w:firstLine="0"/>
            </w:pPr>
            <w:r>
              <w:rPr>
                <w:rStyle w:val="CharStyle6"/>
              </w:rPr>
              <w:t>СТРЕЛА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230" w:lineRule="exact"/>
              <w:ind w:left="0" w:firstLine="0"/>
            </w:pPr>
            <w:r>
              <w:rPr>
                <w:rStyle w:val="CharStyle49"/>
                <w:b w:val="0"/>
                <w:bCs w:val="0"/>
              </w:rPr>
              <w:t>40.25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230" w:lineRule="exact"/>
              <w:ind w:left="0" w:firstLine="0"/>
            </w:pPr>
            <w:r>
              <w:rPr>
                <w:rStyle w:val="CharStyle49"/>
                <w:b w:val="0"/>
                <w:bCs w:val="0"/>
              </w:rPr>
              <w:t>50.19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230" w:lineRule="exact"/>
              <w:ind w:left="0" w:firstLine="0"/>
            </w:pPr>
            <w:r>
              <w:rPr>
                <w:rStyle w:val="CharStyle49"/>
                <w:b w:val="0"/>
                <w:bCs w:val="0"/>
              </w:rPr>
              <w:t>50.21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center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230" w:lineRule="exact"/>
              <w:ind w:left="0" w:firstLine="0"/>
            </w:pPr>
            <w:r>
              <w:rPr>
                <w:rStyle w:val="CharStyle49"/>
                <w:b w:val="0"/>
                <w:bCs w:val="0"/>
              </w:rPr>
              <w:t>60.16</w:t>
            </w:r>
          </w:p>
        </w:tc>
      </w:tr>
      <w:tr>
        <w:trPr>
          <w:trHeight w:val="312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30" w:lineRule="exact"/>
              <w:ind w:left="0" w:firstLine="0"/>
            </w:pPr>
            <w:r>
              <w:rPr>
                <w:rStyle w:val="CharStyle50"/>
                <w:b w:val="0"/>
                <w:bCs w:val="0"/>
              </w:rPr>
              <w:t>Время: без груза, сек.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2"/>
            <w:tcBorders>
              <w:top w:val="single" w:sz="4"/>
            </w:tcBorders>
            <w:vAlign w:val="bottom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30" w:lineRule="exact"/>
              <w:ind w:left="0" w:firstLine="0"/>
            </w:pPr>
            <w:r>
              <w:rPr>
                <w:rStyle w:val="CharStyle50"/>
                <w:b w:val="0"/>
                <w:bCs w:val="0"/>
              </w:rPr>
              <w:t>Запатентованная система компенсации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30" w:lineRule="exact"/>
              <w:ind w:left="0" w:firstLine="0"/>
            </w:pPr>
            <w:r>
              <w:rPr>
                <w:rStyle w:val="CharStyle50"/>
                <w:b w:val="0"/>
                <w:bCs w:val="0"/>
              </w:rPr>
              <w:t>Подъем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30" w:lineRule="exact"/>
              <w:ind w:left="0" w:firstLine="0"/>
            </w:pPr>
            <w:r>
              <w:rPr>
                <w:rStyle w:val="CharStyle50"/>
                <w:b w:val="0"/>
                <w:bCs w:val="0"/>
              </w:rPr>
              <w:t>21,9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30" w:lineRule="exact"/>
              <w:ind w:left="0" w:firstLine="0"/>
            </w:pPr>
            <w:r>
              <w:rPr>
                <w:rStyle w:val="CharStyle50"/>
                <w:b w:val="0"/>
                <w:bCs w:val="0"/>
              </w:rPr>
              <w:t>21,9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30" w:lineRule="exact"/>
              <w:ind w:left="0" w:firstLine="0"/>
            </w:pPr>
            <w:r>
              <w:rPr>
                <w:rStyle w:val="CharStyle50"/>
                <w:b w:val="0"/>
                <w:bCs w:val="0"/>
              </w:rPr>
              <w:t>21,9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bottom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30" w:lineRule="exact"/>
              <w:ind w:left="0" w:firstLine="0"/>
            </w:pPr>
            <w:r>
              <w:rPr>
                <w:rStyle w:val="CharStyle50"/>
                <w:b w:val="0"/>
                <w:bCs w:val="0"/>
              </w:rPr>
              <w:t>24,8</w:t>
            </w:r>
          </w:p>
        </w:tc>
      </w:tr>
      <w:tr>
        <w:trPr>
          <w:trHeight w:val="235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30" w:lineRule="exact"/>
              <w:ind w:left="0" w:firstLine="0"/>
            </w:pPr>
            <w:r>
              <w:rPr>
                <w:rStyle w:val="CharStyle50"/>
                <w:b w:val="0"/>
                <w:bCs w:val="0"/>
              </w:rPr>
              <w:t>Опускание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30" w:lineRule="exact"/>
              <w:ind w:left="0" w:firstLine="0"/>
            </w:pPr>
            <w:r>
              <w:rPr>
                <w:rStyle w:val="CharStyle50"/>
                <w:b w:val="0"/>
                <w:bCs w:val="0"/>
              </w:rPr>
              <w:t>13,8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30" w:lineRule="exact"/>
              <w:ind w:left="0" w:firstLine="0"/>
            </w:pPr>
            <w:r>
              <w:rPr>
                <w:rStyle w:val="CharStyle50"/>
                <w:b w:val="0"/>
                <w:bCs w:val="0"/>
              </w:rPr>
              <w:t>13,8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30" w:lineRule="exact"/>
              <w:ind w:left="0" w:firstLine="0"/>
            </w:pPr>
            <w:r>
              <w:rPr>
                <w:rStyle w:val="CharStyle50"/>
                <w:b w:val="0"/>
                <w:bCs w:val="0"/>
              </w:rPr>
              <w:t>13,8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bottom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30" w:lineRule="exact"/>
              <w:ind w:left="0" w:firstLine="0"/>
            </w:pPr>
            <w:r>
              <w:rPr>
                <w:rStyle w:val="CharStyle50"/>
                <w:b w:val="0"/>
                <w:bCs w:val="0"/>
              </w:rPr>
              <w:t>16,5</w:t>
            </w:r>
          </w:p>
        </w:tc>
      </w:tr>
      <w:tr>
        <w:trPr>
          <w:trHeight w:val="240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30" w:lineRule="exact"/>
              <w:ind w:left="0" w:firstLine="0"/>
            </w:pPr>
            <w:r>
              <w:rPr>
                <w:rStyle w:val="CharStyle50"/>
                <w:b w:val="0"/>
                <w:bCs w:val="0"/>
              </w:rPr>
              <w:t>Выдвижение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30" w:lineRule="exact"/>
              <w:ind w:left="0" w:firstLine="0"/>
            </w:pPr>
            <w:r>
              <w:rPr>
                <w:rStyle w:val="CharStyle50"/>
                <w:b w:val="0"/>
                <w:bCs w:val="0"/>
              </w:rPr>
              <w:t>44,4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30" w:lineRule="exact"/>
              <w:ind w:left="0" w:firstLine="0"/>
            </w:pPr>
            <w:r>
              <w:rPr>
                <w:rStyle w:val="CharStyle50"/>
                <w:b w:val="0"/>
                <w:bCs w:val="0"/>
              </w:rPr>
              <w:t>27,8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30" w:lineRule="exact"/>
              <w:ind w:left="0" w:firstLine="0"/>
            </w:pPr>
            <w:r>
              <w:rPr>
                <w:rStyle w:val="CharStyle50"/>
                <w:b w:val="0"/>
                <w:bCs w:val="0"/>
              </w:rPr>
              <w:t>31,2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bottom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30" w:lineRule="exact"/>
              <w:ind w:left="0" w:firstLine="0"/>
            </w:pPr>
            <w:r>
              <w:rPr>
                <w:rStyle w:val="CharStyle50"/>
                <w:b w:val="0"/>
                <w:bCs w:val="0"/>
              </w:rPr>
              <w:t>24,7</w:t>
            </w:r>
          </w:p>
        </w:tc>
      </w:tr>
      <w:tr>
        <w:trPr>
          <w:trHeight w:val="235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30" w:lineRule="exact"/>
              <w:ind w:left="0" w:firstLine="0"/>
            </w:pPr>
            <w:r>
              <w:rPr>
                <w:rStyle w:val="CharStyle50"/>
                <w:b w:val="0"/>
                <w:bCs w:val="0"/>
              </w:rPr>
              <w:t>Втягивание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30" w:lineRule="exact"/>
              <w:ind w:left="0" w:firstLine="0"/>
            </w:pPr>
            <w:r>
              <w:rPr>
                <w:rStyle w:val="CharStyle50"/>
                <w:b w:val="0"/>
                <w:bCs w:val="0"/>
              </w:rPr>
              <w:t>23,1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30" w:lineRule="exact"/>
              <w:ind w:left="0" w:firstLine="0"/>
            </w:pPr>
            <w:r>
              <w:rPr>
                <w:rStyle w:val="CharStyle50"/>
                <w:b w:val="0"/>
                <w:bCs w:val="0"/>
              </w:rPr>
              <w:t>16,9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30" w:lineRule="exact"/>
              <w:ind w:left="0" w:firstLine="0"/>
            </w:pPr>
            <w:r>
              <w:rPr>
                <w:rStyle w:val="CharStyle50"/>
                <w:b w:val="0"/>
                <w:bCs w:val="0"/>
              </w:rPr>
              <w:t>17,4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bottom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30" w:lineRule="exact"/>
              <w:ind w:left="0" w:firstLine="0"/>
            </w:pPr>
            <w:r>
              <w:rPr>
                <w:rStyle w:val="CharStyle50"/>
                <w:b w:val="0"/>
                <w:bCs w:val="0"/>
              </w:rPr>
              <w:t>11,6</w:t>
            </w:r>
          </w:p>
        </w:tc>
      </w:tr>
      <w:tr>
        <w:trPr>
          <w:trHeight w:val="240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30" w:lineRule="exact"/>
              <w:ind w:left="0" w:firstLine="0"/>
            </w:pPr>
            <w:r>
              <w:rPr>
                <w:rStyle w:val="CharStyle50"/>
                <w:b w:val="0"/>
                <w:bCs w:val="0"/>
              </w:rPr>
              <w:t>Наводка вперед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30" w:lineRule="exact"/>
              <w:ind w:left="0" w:firstLine="0"/>
            </w:pPr>
            <w:r>
              <w:rPr>
                <w:rStyle w:val="CharStyle50"/>
                <w:b w:val="0"/>
                <w:bCs w:val="0"/>
              </w:rPr>
              <w:t>3,7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30" w:lineRule="exact"/>
              <w:ind w:left="0" w:firstLine="0"/>
            </w:pPr>
            <w:r>
              <w:rPr>
                <w:rStyle w:val="CharStyle50"/>
                <w:b w:val="0"/>
                <w:bCs w:val="0"/>
              </w:rPr>
              <w:t>3,7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30" w:lineRule="exact"/>
              <w:ind w:left="0" w:firstLine="0"/>
            </w:pPr>
            <w:r>
              <w:rPr>
                <w:rStyle w:val="CharStyle50"/>
                <w:b w:val="0"/>
                <w:bCs w:val="0"/>
              </w:rPr>
              <w:t>3,7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bottom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30" w:lineRule="exact"/>
              <w:ind w:left="0" w:firstLine="0"/>
            </w:pPr>
            <w:r>
              <w:rPr>
                <w:rStyle w:val="CharStyle50"/>
                <w:b w:val="0"/>
                <w:bCs w:val="0"/>
              </w:rPr>
              <w:t>5,7</w:t>
            </w:r>
          </w:p>
        </w:tc>
      </w:tr>
      <w:tr>
        <w:trPr>
          <w:trHeight w:val="288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30" w:lineRule="exact"/>
              <w:ind w:left="0" w:firstLine="0"/>
            </w:pPr>
            <w:r>
              <w:rPr>
                <w:rStyle w:val="CharStyle50"/>
                <w:b w:val="0"/>
                <w:bCs w:val="0"/>
              </w:rPr>
              <w:t>Наводка назад</w:t>
            </w:r>
          </w:p>
        </w:tc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top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30" w:lineRule="exact"/>
              <w:ind w:left="0" w:firstLine="0"/>
            </w:pPr>
            <w:r>
              <w:rPr>
                <w:rStyle w:val="CharStyle50"/>
                <w:b w:val="0"/>
                <w:bCs w:val="0"/>
              </w:rPr>
              <w:t>2,3</w:t>
            </w:r>
          </w:p>
        </w:tc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top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30" w:lineRule="exact"/>
              <w:ind w:left="0" w:firstLine="0"/>
            </w:pPr>
            <w:r>
              <w:rPr>
                <w:rStyle w:val="CharStyle50"/>
                <w:b w:val="0"/>
                <w:bCs w:val="0"/>
              </w:rPr>
              <w:t>2,3</w:t>
            </w:r>
          </w:p>
        </w:tc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top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30" w:lineRule="exact"/>
              <w:ind w:left="0" w:firstLine="0"/>
            </w:pPr>
            <w:r>
              <w:rPr>
                <w:rStyle w:val="CharStyle50"/>
                <w:b w:val="0"/>
                <w:bCs w:val="0"/>
              </w:rPr>
              <w:t>2,3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30" w:lineRule="exact"/>
              <w:ind w:left="0" w:firstLine="0"/>
            </w:pPr>
            <w:r>
              <w:rPr>
                <w:rStyle w:val="CharStyle50"/>
                <w:b w:val="0"/>
                <w:bCs w:val="0"/>
              </w:rPr>
              <w:t>2,5</w:t>
            </w:r>
          </w:p>
        </w:tc>
      </w:tr>
    </w:tbl>
    <w:tbl>
      <w:tblPr>
        <w:tblOverlap w:val="never"/>
        <w:tblLayout w:type="fixed"/>
        <w:jc w:val="left"/>
      </w:tblPr>
      <w:tblGrid>
        <w:gridCol w:w="2251"/>
        <w:gridCol w:w="2904"/>
      </w:tblGrid>
      <w:tr>
        <w:trPr>
          <w:trHeight w:val="398"/>
        </w:trPr>
        <w:tc>
          <w:tcPr>
            <w:shd w:val="clear" w:color="auto" w:fill="FFFFFF"/>
            <w:gridSpan w:val="2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220" w:lineRule="exact"/>
              <w:ind w:left="0" w:firstLine="0"/>
            </w:pPr>
            <w:r>
              <w:rPr>
                <w:rStyle w:val="CharStyle6"/>
              </w:rPr>
              <w:t>ДВИГАТЕЛЬ</w:t>
            </w:r>
          </w:p>
        </w:tc>
      </w:tr>
      <w:tr>
        <w:trPr>
          <w:trHeight w:val="302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30" w:lineRule="exact"/>
              <w:ind w:left="0" w:firstLine="0"/>
            </w:pPr>
            <w:r>
              <w:rPr>
                <w:rStyle w:val="CharStyle50"/>
                <w:b w:val="0"/>
                <w:bCs w:val="0"/>
              </w:rPr>
              <w:t>Модель: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30" w:lineRule="exact"/>
              <w:ind w:left="0" w:firstLine="0"/>
            </w:pPr>
            <w:r>
              <w:rPr>
                <w:rStyle w:val="CharStyle50"/>
                <w:lang w:val="en-US" w:eastAsia="en-US" w:bidi="en-US"/>
                <w:b w:val="0"/>
                <w:bCs w:val="0"/>
              </w:rPr>
              <w:t>FPT-NEF</w:t>
            </w:r>
          </w:p>
        </w:tc>
      </w:tr>
      <w:tr>
        <w:trPr>
          <w:trHeight w:val="240"/>
        </w:trPr>
        <w:tc>
          <w:tcPr>
            <w:shd w:val="clear" w:color="auto" w:fill="FFFFFF"/>
            <w:gridSpan w:val="2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30" w:lineRule="exact"/>
              <w:ind w:left="0" w:firstLine="0"/>
            </w:pPr>
            <w:r>
              <w:rPr>
                <w:rStyle w:val="CharStyle50"/>
                <w:b w:val="0"/>
                <w:bCs w:val="0"/>
              </w:rPr>
              <w:t>Максимальная мощность, кВт (л.с.) @ об/мин: 107(144) @ 2000</w:t>
            </w:r>
          </w:p>
        </w:tc>
      </w:tr>
      <w:tr>
        <w:trPr>
          <w:trHeight w:val="240"/>
        </w:trPr>
        <w:tc>
          <w:tcPr>
            <w:shd w:val="clear" w:color="auto" w:fill="FFFFFF"/>
            <w:gridSpan w:val="2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30" w:lineRule="exact"/>
              <w:ind w:left="0" w:firstLine="0"/>
            </w:pPr>
            <w:r>
              <w:rPr>
                <w:rStyle w:val="CharStyle50"/>
                <w:b w:val="0"/>
                <w:bCs w:val="0"/>
              </w:rPr>
              <w:t>Номинальная мощность, кВт (л.с.) @ об/мин: 104(140) @ 2200</w:t>
            </w:r>
          </w:p>
        </w:tc>
      </w:tr>
      <w:tr>
        <w:trPr>
          <w:trHeight w:val="240"/>
        </w:trPr>
        <w:tc>
          <w:tcPr>
            <w:shd w:val="clear" w:color="auto" w:fill="FFFFFF"/>
            <w:gridSpan w:val="2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30" w:lineRule="exact"/>
              <w:ind w:left="0" w:firstLine="0"/>
            </w:pPr>
            <w:r>
              <w:rPr>
                <w:rStyle w:val="CharStyle50"/>
                <w:b w:val="0"/>
                <w:bCs w:val="0"/>
              </w:rPr>
              <w:t>Максимальный крутящий момент (Нм) @ об/мин: 608 @ 1600</w:t>
            </w:r>
          </w:p>
        </w:tc>
      </w:tr>
      <w:tr>
        <w:trPr>
          <w:trHeight w:val="240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30" w:lineRule="exact"/>
              <w:ind w:left="0" w:firstLine="0"/>
            </w:pPr>
            <w:r>
              <w:rPr>
                <w:rStyle w:val="CharStyle50"/>
                <w:b w:val="0"/>
                <w:bCs w:val="0"/>
              </w:rPr>
              <w:t>Впускная система: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40" w:lineRule="exact"/>
              <w:ind w:left="0" w:firstLine="0"/>
            </w:pPr>
            <w:r>
              <w:rPr>
                <w:rStyle w:val="CharStyle51"/>
              </w:rPr>
              <w:t xml:space="preserve">турбокомпрессор для </w:t>
            </w:r>
            <w:r>
              <w:rPr>
                <w:rStyle w:val="CharStyle52"/>
              </w:rPr>
              <w:t>16</w:t>
            </w:r>
            <w:r>
              <w:rPr>
                <w:rStyle w:val="CharStyle51"/>
              </w:rPr>
              <w:t xml:space="preserve"> клапанного двигателя</w:t>
            </w:r>
          </w:p>
        </w:tc>
      </w:tr>
      <w:tr>
        <w:trPr>
          <w:trHeight w:val="240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30" w:lineRule="exact"/>
              <w:ind w:left="0" w:firstLine="0"/>
            </w:pPr>
            <w:r>
              <w:rPr>
                <w:rStyle w:val="CharStyle50"/>
                <w:b w:val="0"/>
                <w:bCs w:val="0"/>
              </w:rPr>
              <w:t>Выбросы: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30" w:lineRule="exact"/>
              <w:ind w:left="0" w:firstLine="0"/>
            </w:pPr>
            <w:r>
              <w:rPr>
                <w:rStyle w:val="CharStyle50"/>
                <w:lang w:val="en-US" w:eastAsia="en-US" w:bidi="en-US"/>
                <w:b w:val="0"/>
                <w:bCs w:val="0"/>
              </w:rPr>
              <w:t>Stage3A-Tier3</w:t>
            </w:r>
          </w:p>
        </w:tc>
      </w:tr>
      <w:tr>
        <w:trPr>
          <w:trHeight w:val="240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30" w:lineRule="exact"/>
              <w:ind w:left="0" w:firstLine="0"/>
            </w:pPr>
            <w:r>
              <w:rPr>
                <w:rStyle w:val="CharStyle50"/>
                <w:b w:val="0"/>
                <w:bCs w:val="0"/>
              </w:rPr>
              <w:t>Система впрыска: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30" w:lineRule="exact"/>
              <w:ind w:left="0" w:firstLine="0"/>
            </w:pPr>
            <w:r>
              <w:rPr>
                <w:rStyle w:val="CharStyle50"/>
                <w:b w:val="0"/>
                <w:bCs w:val="0"/>
              </w:rPr>
              <w:t>электронная АТС</w:t>
            </w:r>
          </w:p>
        </w:tc>
      </w:tr>
      <w:tr>
        <w:trPr>
          <w:trHeight w:val="240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30" w:lineRule="exact"/>
              <w:ind w:left="0" w:firstLine="0"/>
            </w:pPr>
            <w:r>
              <w:rPr>
                <w:rStyle w:val="CharStyle50"/>
                <w:b w:val="0"/>
                <w:bCs w:val="0"/>
              </w:rPr>
              <w:t>Действие: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30" w:lineRule="exact"/>
              <w:ind w:left="0" w:firstLine="0"/>
            </w:pPr>
            <w:r>
              <w:rPr>
                <w:rStyle w:val="CharStyle50"/>
                <w:b w:val="0"/>
                <w:bCs w:val="0"/>
              </w:rPr>
              <w:t>4-тактный дизельный двигатель</w:t>
            </w:r>
          </w:p>
        </w:tc>
      </w:tr>
      <w:tr>
        <w:trPr>
          <w:trHeight w:val="240"/>
        </w:trPr>
        <w:tc>
          <w:tcPr>
            <w:shd w:val="clear" w:color="auto" w:fill="FFFFFF"/>
            <w:gridSpan w:val="2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30" w:lineRule="exact"/>
              <w:ind w:left="0" w:firstLine="0"/>
            </w:pPr>
            <w:r>
              <w:rPr>
                <w:rStyle w:val="CharStyle50"/>
                <w:b w:val="0"/>
                <w:bCs w:val="0"/>
              </w:rPr>
              <w:t>Количество и расположение цилиндров</w:t>
            </w:r>
            <w:r>
              <w:rPr>
                <w:rStyle w:val="CharStyle53"/>
              </w:rPr>
              <w:t>：</w:t>
            </w:r>
            <w:r>
              <w:rPr>
                <w:rStyle w:val="CharStyle50"/>
                <w:b w:val="0"/>
                <w:bCs w:val="0"/>
              </w:rPr>
              <w:t xml:space="preserve"> 4 шт., вертикально в ряд</w:t>
            </w:r>
          </w:p>
        </w:tc>
      </w:tr>
      <w:tr>
        <w:trPr>
          <w:trHeight w:val="240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30" w:lineRule="exact"/>
              <w:ind w:left="0" w:firstLine="0"/>
            </w:pPr>
            <w:r>
              <w:rPr>
                <w:rStyle w:val="CharStyle50"/>
                <w:b w:val="0"/>
                <w:bCs w:val="0"/>
              </w:rPr>
              <w:t>Питание: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30" w:lineRule="exact"/>
              <w:ind w:left="0" w:firstLine="0"/>
            </w:pPr>
            <w:r>
              <w:rPr>
                <w:rStyle w:val="CharStyle50"/>
                <w:b w:val="0"/>
                <w:bCs w:val="0"/>
              </w:rPr>
              <w:t>дизельное топливо</w:t>
            </w:r>
          </w:p>
        </w:tc>
      </w:tr>
      <w:tr>
        <w:trPr>
          <w:trHeight w:val="240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30" w:lineRule="exact"/>
              <w:ind w:left="0" w:firstLine="0"/>
            </w:pPr>
            <w:r>
              <w:rPr>
                <w:rStyle w:val="CharStyle50"/>
                <w:b w:val="0"/>
                <w:bCs w:val="0"/>
              </w:rPr>
              <w:t>Рабочий объем (см</w:t>
            </w:r>
            <w:r>
              <w:rPr>
                <w:rStyle w:val="CharStyle50"/>
                <w:vertAlign w:val="superscript"/>
                <w:b w:val="0"/>
                <w:bCs w:val="0"/>
              </w:rPr>
              <w:t>3</w:t>
            </w:r>
            <w:r>
              <w:rPr>
                <w:rStyle w:val="CharStyle50"/>
                <w:b w:val="0"/>
                <w:bCs w:val="0"/>
              </w:rPr>
              <w:t>):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30" w:lineRule="exact"/>
              <w:ind w:left="0" w:firstLine="0"/>
            </w:pPr>
            <w:r>
              <w:rPr>
                <w:rStyle w:val="CharStyle50"/>
                <w:b w:val="0"/>
                <w:bCs w:val="0"/>
              </w:rPr>
              <w:t>4.500</w:t>
            </w:r>
          </w:p>
        </w:tc>
      </w:tr>
      <w:tr>
        <w:trPr>
          <w:trHeight w:val="264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30" w:lineRule="exact"/>
              <w:ind w:left="0" w:firstLine="0"/>
            </w:pPr>
            <w:r>
              <w:rPr>
                <w:rStyle w:val="CharStyle50"/>
                <w:b w:val="0"/>
                <w:bCs w:val="0"/>
              </w:rPr>
              <w:t>Система охлаждения: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30" w:lineRule="exact"/>
              <w:ind w:left="0" w:firstLine="0"/>
            </w:pPr>
            <w:r>
              <w:rPr>
                <w:rStyle w:val="CharStyle50"/>
                <w:b w:val="0"/>
                <w:bCs w:val="0"/>
              </w:rPr>
              <w:t>жидкость</w:t>
            </w:r>
          </w:p>
        </w:tc>
      </w:tr>
      <w:tr>
        <w:trPr>
          <w:trHeight w:val="221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30" w:lineRule="exact"/>
              <w:ind w:left="0" w:firstLine="0"/>
            </w:pPr>
            <w:r>
              <w:rPr>
                <w:rStyle w:val="CharStyle50"/>
                <w:b w:val="0"/>
                <w:bCs w:val="0"/>
              </w:rPr>
              <w:t>Подогрев воздуха</w:t>
            </w:r>
          </w:p>
        </w:tc>
      </w:tr>
      <w:tr>
        <w:trPr>
          <w:trHeight w:val="264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40" w:lineRule="exact"/>
              <w:ind w:left="0" w:firstLine="0"/>
            </w:pPr>
            <w:r>
              <w:rPr>
                <w:rStyle w:val="CharStyle51"/>
              </w:rPr>
              <w:t>Самоочищающийся возрный фильтр предварительной очистки</w:t>
            </w:r>
          </w:p>
        </w:tc>
      </w:tr>
    </w:tbl>
    <w:p>
      <w:pPr>
        <w:pStyle w:val="Style54"/>
        <w:widowControl w:val="0"/>
        <w:keepNext/>
        <w:keepLines/>
        <w:shd w:val="clear" w:color="auto" w:fill="auto"/>
        <w:bidi w:val="0"/>
        <w:jc w:val="left"/>
        <w:spacing w:line="220" w:lineRule="exact"/>
        <w:ind w:left="0" w:firstLine="0"/>
      </w:pPr>
      <w:bookmarkStart w:id="2" w:name="bookmark2"/>
      <w:r>
        <w:rPr>
          <w:rStyle w:val="CharStyle56"/>
          <w:b/>
          <w:bCs/>
        </w:rPr>
        <w:t>ОПЦИИ И АКСЕССУАРЫ</w:t>
      </w:r>
      <w:bookmarkEnd w:id="2"/>
    </w:p>
    <w:p>
      <w:pPr>
        <w:pStyle w:val="Style57"/>
        <w:widowControl w:val="0"/>
        <w:keepNext w:val="0"/>
        <w:keepLines w:val="0"/>
        <w:shd w:val="clear" w:color="auto" w:fill="auto"/>
        <w:bidi w:val="0"/>
        <w:jc w:val="left"/>
        <w:ind w:left="0" w:firstLine="0"/>
      </w:pPr>
      <w:r>
        <w:rPr>
          <w:rStyle w:val="CharStyle59"/>
        </w:rPr>
        <w:t>А/С; Нагреватели воды; Пневматическая подвеска сиденья; Фара на головке-рычаге; Быстродействующее соединение для вспомогательных устройств; Автомобильный радиоприемник; Противоугонное приспособление; Защитная система стекол; Поперечное выравнивание на колесах и т. д. Рабочие прожекторы со светодиодными лампами. (Для дополнительных индивидуальных вспомогательных устройств обратиться к дистрибьютору)</w:t>
      </w:r>
    </w:p>
    <w:p>
      <w:pPr>
        <w:pStyle w:val="Style54"/>
        <w:widowControl w:val="0"/>
        <w:keepNext/>
        <w:keepLines/>
        <w:shd w:val="clear" w:color="auto" w:fill="auto"/>
        <w:bidi w:val="0"/>
        <w:jc w:val="left"/>
        <w:spacing w:line="220" w:lineRule="exact"/>
        <w:ind w:left="0" w:firstLine="0"/>
      </w:pPr>
      <w:bookmarkStart w:id="3" w:name="bookmark3"/>
      <w:r>
        <w:rPr>
          <w:rStyle w:val="CharStyle56"/>
          <w:b/>
          <w:bCs/>
        </w:rPr>
        <w:t>ТРАНСМИССИЯ</w:t>
      </w:r>
      <w:bookmarkEnd w:id="3"/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ind w:left="0" w:firstLine="0"/>
      </w:pPr>
      <w:r>
        <w:rPr>
          <w:rStyle w:val="CharStyle61"/>
          <w:b w:val="0"/>
          <w:bCs w:val="0"/>
        </w:rPr>
        <w:t>Гидростатическая с насосом с регулируемой подачей Двигатель с непрерывным автоматическим регулированием 2-скоростная коробка передач с сервоприводом Реверс электрогидравлический.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ind w:left="0" w:firstLine="0"/>
      </w:pPr>
      <w:r>
        <w:rPr>
          <w:rStyle w:val="CharStyle62"/>
        </w:rPr>
        <w:t>山</w:t>
      </w:r>
      <w:r>
        <w:rPr>
          <w:rStyle w:val="CharStyle61"/>
          <w:b w:val="0"/>
          <w:bCs w:val="0"/>
        </w:rPr>
        <w:t>аговый режим для контролируемого перемещения с педальным управлением.</w:t>
      </w:r>
    </w:p>
    <w:p>
      <w:pPr>
        <w:pStyle w:val="Style54"/>
        <w:widowControl w:val="0"/>
        <w:keepNext/>
        <w:keepLines/>
        <w:shd w:val="clear" w:color="auto" w:fill="auto"/>
        <w:bidi w:val="0"/>
        <w:jc w:val="left"/>
        <w:spacing w:line="220" w:lineRule="exact"/>
        <w:ind w:left="0" w:firstLine="0"/>
      </w:pPr>
      <w:bookmarkStart w:id="4" w:name="bookmark4"/>
      <w:r>
        <w:rPr>
          <w:rStyle w:val="CharStyle56"/>
          <w:b/>
          <w:bCs/>
        </w:rPr>
        <w:t>ГИДРАВЛИЧЕСКАЯ СИСТЕМА</w:t>
      </w:r>
      <w:bookmarkEnd w:id="4"/>
    </w:p>
    <w:p>
      <w:pPr>
        <w:pStyle w:val="Style3"/>
        <w:tabs>
          <w:tab w:leader="none" w:pos="4632" w:val="left"/>
        </w:tabs>
        <w:widowControl w:val="0"/>
        <w:keepNext w:val="0"/>
        <w:keepLines w:val="0"/>
        <w:shd w:val="clear" w:color="auto" w:fill="auto"/>
        <w:bidi w:val="0"/>
        <w:jc w:val="left"/>
        <w:ind w:left="0" w:firstLine="0"/>
      </w:pPr>
      <w:r>
        <w:rPr>
          <w:rStyle w:val="CharStyle61"/>
          <w:b w:val="0"/>
          <w:bCs w:val="0"/>
        </w:rPr>
        <w:t>Шестеренный насос для гидроусилителя рулевого управления и двигательных органов. Максимальный расход (л/мин):</w:t>
        <w:tab/>
        <w:t>135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ind w:left="0" w:firstLine="0"/>
      </w:pPr>
      <w:r>
        <w:rPr>
          <w:rStyle w:val="CharStyle61"/>
          <w:b w:val="0"/>
          <w:bCs w:val="0"/>
        </w:rPr>
        <w:t>Внесезонное минеральное масло</w:t>
      </w:r>
    </w:p>
    <w:p>
      <w:pPr>
        <w:pStyle w:val="Style3"/>
        <w:tabs>
          <w:tab w:leader="none" w:pos="4632" w:val="left"/>
        </w:tabs>
        <w:widowControl w:val="0"/>
        <w:keepNext w:val="0"/>
        <w:keepLines w:val="0"/>
        <w:shd w:val="clear" w:color="auto" w:fill="auto"/>
        <w:bidi w:val="0"/>
        <w:jc w:val="left"/>
        <w:ind w:left="0" w:firstLine="0"/>
      </w:pPr>
      <w:r>
        <w:rPr>
          <w:rStyle w:val="CharStyle61"/>
          <w:b w:val="0"/>
          <w:bCs w:val="0"/>
        </w:rPr>
        <w:t>Максимальное рабочее давление (бар):</w:t>
        <w:tab/>
        <w:t>240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ind w:left="0" w:firstLine="0"/>
      </w:pPr>
      <w:r>
        <w:rPr>
          <w:rStyle w:val="CharStyle61"/>
          <w:b w:val="0"/>
          <w:bCs w:val="0"/>
        </w:rPr>
        <w:t>5-секционный гидравлический распределитель с сервоприводом с электронным управлением.</w:t>
      </w:r>
    </w:p>
    <w:p>
      <w:pPr>
        <w:pStyle w:val="Style54"/>
        <w:widowControl w:val="0"/>
        <w:keepNext/>
        <w:keepLines/>
        <w:shd w:val="clear" w:color="auto" w:fill="auto"/>
        <w:bidi w:val="0"/>
        <w:jc w:val="left"/>
        <w:spacing w:line="220" w:lineRule="exact"/>
        <w:ind w:left="0" w:firstLine="0"/>
      </w:pPr>
      <w:bookmarkStart w:id="5" w:name="bookmark5"/>
      <w:r>
        <w:rPr>
          <w:rStyle w:val="CharStyle56"/>
          <w:b/>
          <w:bCs/>
        </w:rPr>
        <w:t>ПРЕДОХРАНИТЕЛЬНЫЕ УСТРОЙСТВА</w:t>
      </w:r>
      <w:bookmarkEnd w:id="5"/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ind w:left="0" w:firstLine="0"/>
      </w:pPr>
      <w:r>
        <w:rPr>
          <w:rStyle w:val="CharStyle61"/>
          <w:b w:val="0"/>
          <w:bCs w:val="0"/>
        </w:rPr>
        <w:t>Система контроля нагрузки с блокировкой движений в случае перегрузки, запуск только при коробке передач в нейтральном положении, перемещение только при наличии водителя на борту, автоматический стояночный тормоз при выключенном двигателе, блокировка вил, блокировка стабилизаторов и выравнивание при поднятой стреле, функция ограничения рабочей зоны, ремень безопасности, аварийный останов, зеркало заднего вида.</w:t>
      </w:r>
    </w:p>
    <w:p>
      <w:pPr>
        <w:pStyle w:val="Style54"/>
        <w:widowControl w:val="0"/>
        <w:keepNext/>
        <w:keepLines/>
        <w:shd w:val="clear" w:color="auto" w:fill="auto"/>
        <w:bidi w:val="0"/>
        <w:jc w:val="left"/>
        <w:spacing w:line="220" w:lineRule="exact"/>
        <w:ind w:left="0" w:firstLine="0"/>
      </w:pPr>
      <w:bookmarkStart w:id="6" w:name="bookmark6"/>
      <w:r>
        <w:rPr>
          <w:rStyle w:val="CharStyle56"/>
          <w:b/>
          <w:bCs/>
        </w:rPr>
        <w:t>ДИФФЕРЕНЦИАЛЬНЫЕ МОСТЫ</w:t>
      </w:r>
      <w:bookmarkEnd w:id="6"/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ind w:left="0" w:firstLine="0"/>
      </w:pPr>
      <w:r>
        <w:rPr>
          <w:rStyle w:val="CharStyle61"/>
          <w:b w:val="0"/>
          <w:bCs w:val="0"/>
        </w:rPr>
        <w:t>Поворотные оси: 2 шт. с 4 планетарными редукторами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ind w:left="0" w:firstLine="0"/>
      </w:pPr>
      <w:r>
        <w:rPr>
          <w:rStyle w:val="CharStyle61"/>
          <w:b w:val="0"/>
          <w:bCs w:val="0"/>
        </w:rPr>
        <w:t>Режимы выполнения поворотов：4 управляемых колеса/поперечная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ind w:left="0" w:firstLine="0"/>
      </w:pPr>
      <w:r>
        <w:rPr>
          <w:rStyle w:val="CharStyle61"/>
          <w:b w:val="0"/>
          <w:bCs w:val="0"/>
        </w:rPr>
        <w:t>плоскость/2 управляемых колеса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ind w:left="0" w:firstLine="0"/>
      </w:pPr>
      <w:r>
        <w:rPr>
          <w:rStyle w:val="CharStyle61"/>
          <w:b w:val="0"/>
          <w:bCs w:val="0"/>
        </w:rPr>
        <w:t>Рабочие тормоза в масляной ванне на 4 колесах с раздвоенной гидравлической системой и усилителем.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ind w:left="0" w:firstLine="0"/>
      </w:pPr>
      <w:r>
        <w:rPr>
          <w:rStyle w:val="CharStyle61"/>
          <w:b w:val="0"/>
          <w:bCs w:val="0"/>
        </w:rPr>
        <w:t>Стояночный тормоз: с негативным срабатыванием и электрическим приводом.</w:t>
      </w:r>
    </w:p>
    <w:p>
      <w:pPr>
        <w:pStyle w:val="Style54"/>
        <w:widowControl w:val="0"/>
        <w:keepNext/>
        <w:keepLines/>
        <w:shd w:val="clear" w:color="auto" w:fill="auto"/>
        <w:bidi w:val="0"/>
        <w:jc w:val="left"/>
        <w:spacing w:line="220" w:lineRule="exact"/>
        <w:ind w:left="0" w:firstLine="0"/>
      </w:pPr>
      <w:bookmarkStart w:id="7" w:name="bookmark7"/>
      <w:r>
        <w:rPr>
          <w:rStyle w:val="CharStyle56"/>
          <w:b/>
          <w:bCs/>
        </w:rPr>
        <w:t>СЕРИЙНОЕ ОСНАЩЕНИЕ</w:t>
      </w:r>
      <w:bookmarkEnd w:id="7"/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ind w:left="0" w:firstLine="0"/>
      </w:pPr>
      <w:r>
        <w:rPr>
          <w:rStyle w:val="CharStyle61"/>
          <w:b w:val="0"/>
          <w:bCs w:val="0"/>
        </w:rPr>
        <w:t xml:space="preserve">Омологация </w:t>
      </w:r>
      <w:r>
        <w:rPr>
          <w:rStyle w:val="CharStyle61"/>
          <w:lang w:val="en-US" w:eastAsia="en-US" w:bidi="en-US"/>
          <w:b w:val="0"/>
          <w:bCs w:val="0"/>
        </w:rPr>
        <w:t xml:space="preserve">ROPS </w:t>
      </w:r>
      <w:r>
        <w:rPr>
          <w:rStyle w:val="CharStyle61"/>
          <w:b w:val="0"/>
          <w:bCs w:val="0"/>
        </w:rPr>
        <w:t xml:space="preserve">- </w:t>
      </w:r>
      <w:r>
        <w:rPr>
          <w:rStyle w:val="CharStyle61"/>
          <w:lang w:val="en-US" w:eastAsia="en-US" w:bidi="en-US"/>
          <w:b w:val="0"/>
          <w:bCs w:val="0"/>
        </w:rPr>
        <w:t xml:space="preserve">FOPS, </w:t>
      </w:r>
      <w:r>
        <w:rPr>
          <w:rStyle w:val="CharStyle61"/>
          <w:b w:val="0"/>
          <w:bCs w:val="0"/>
        </w:rPr>
        <w:t>подвеска на резино-металлическом шарнире, звукоизоляция, передний и задний стеклоочиститель с омывателем, люки открывающееся заднее стекло, двухсекционная дверь с открывающейся верхней частью, гнездо для радиоприемника, рулевое колесо с регулировкой по высоте и наклону.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ind w:left="0" w:firstLine="0"/>
      </w:pPr>
      <w:r>
        <w:rPr>
          <w:rStyle w:val="CharStyle61"/>
          <w:b w:val="0"/>
          <w:bCs w:val="0"/>
        </w:rPr>
        <w:t>Приборы: указатель нагрузки с диагностической функцией, тахометр, водный термометр, датчик уровня топлива, световой индикатор температуры воды и масла в двигателе, цветной ЖК-дисплей, цифровой спидометр, счетчик наработки, часы. Регулировка максимальной скорости вращения башни.</w:t>
      </w:r>
    </w:p>
    <w:tbl>
      <w:tblPr>
        <w:tblOverlap w:val="never"/>
        <w:tblLayout w:type="fixed"/>
        <w:jc w:val="left"/>
      </w:tblPr>
      <w:tblGrid>
        <w:gridCol w:w="3586"/>
        <w:gridCol w:w="1570"/>
      </w:tblGrid>
      <w:tr>
        <w:trPr>
          <w:trHeight w:val="398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220" w:lineRule="exact"/>
              <w:ind w:left="0" w:firstLine="0"/>
            </w:pPr>
            <w:r>
              <w:rPr>
                <w:rStyle w:val="CharStyle6"/>
              </w:rPr>
              <w:t>ЕМКОСТЬ, л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30" w:lineRule="exact"/>
              <w:ind w:left="0" w:firstLine="0"/>
            </w:pPr>
            <w:r>
              <w:rPr>
                <w:rStyle w:val="CharStyle50"/>
                <w:b w:val="0"/>
                <w:bCs w:val="0"/>
              </w:rPr>
              <w:t>Гидравлическая система (общая)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bottom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30" w:lineRule="exact"/>
              <w:ind w:left="0" w:firstLine="0"/>
            </w:pPr>
            <w:r>
              <w:rPr>
                <w:rStyle w:val="CharStyle50"/>
                <w:b w:val="0"/>
                <w:bCs w:val="0"/>
              </w:rPr>
              <w:t>270</w:t>
            </w:r>
          </w:p>
        </w:tc>
      </w:tr>
      <w:tr>
        <w:trPr>
          <w:trHeight w:val="274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30" w:lineRule="exact"/>
              <w:ind w:left="0" w:firstLine="0"/>
            </w:pPr>
            <w:r>
              <w:rPr>
                <w:rStyle w:val="CharStyle50"/>
                <w:b w:val="0"/>
                <w:bCs w:val="0"/>
              </w:rPr>
              <w:t>Топливный бак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30" w:lineRule="exact"/>
              <w:ind w:left="0" w:firstLine="0"/>
            </w:pPr>
            <w:r>
              <w:rPr>
                <w:rStyle w:val="CharStyle50"/>
                <w:b w:val="0"/>
                <w:bCs w:val="0"/>
              </w:rPr>
              <w:t>180</w:t>
            </w:r>
          </w:p>
        </w:tc>
      </w:tr>
    </w:tbl>
    <w:tbl>
      <w:tblPr>
        <w:tblOverlap w:val="never"/>
        <w:tblLayout w:type="fixed"/>
        <w:jc w:val="left"/>
      </w:tblPr>
      <w:tblGrid>
        <w:gridCol w:w="3466"/>
        <w:gridCol w:w="2371"/>
      </w:tblGrid>
      <w:tr>
        <w:trPr>
          <w:trHeight w:val="72"/>
        </w:trPr>
        <w:tc>
          <w:tcPr>
            <w:shd w:val="clear" w:color="auto" w:fill="FFFFFF"/>
            <w:gridSpan w:val="2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/>
        </w:trPr>
        <w:tc>
          <w:tcPr>
            <w:shd w:val="clear" w:color="auto" w:fill="FFFFFF"/>
            <w:gridSpan w:val="2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280" w:lineRule="exact"/>
              <w:ind w:left="0" w:firstLine="0"/>
            </w:pPr>
            <w:r>
              <w:rPr>
                <w:rStyle w:val="CharStyle63"/>
              </w:rPr>
              <w:t>шины</w:t>
            </w:r>
          </w:p>
        </w:tc>
      </w:tr>
      <w:tr>
        <w:trPr>
          <w:trHeight w:val="269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30" w:lineRule="exact"/>
              <w:ind w:left="0" w:firstLine="0"/>
            </w:pPr>
            <w:r>
              <w:rPr>
                <w:rStyle w:val="CharStyle50"/>
                <w:b w:val="0"/>
                <w:bCs w:val="0"/>
              </w:rPr>
              <w:t>ШИНЫ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30" w:lineRule="exact"/>
              <w:ind w:left="0" w:firstLine="0"/>
            </w:pPr>
            <w:r>
              <w:rPr>
                <w:rStyle w:val="CharStyle50"/>
                <w:lang w:val="en-US" w:eastAsia="en-US" w:bidi="en-US"/>
                <w:b w:val="0"/>
                <w:bCs w:val="0"/>
              </w:rPr>
              <w:t>18R22.5"</w:t>
            </w:r>
          </w:p>
        </w:tc>
      </w:tr>
      <w:tr>
        <w:trPr>
          <w:trHeight w:val="264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30" w:lineRule="exact"/>
              <w:ind w:left="0" w:firstLine="0"/>
            </w:pPr>
            <w:r>
              <w:rPr>
                <w:rStyle w:val="CharStyle50"/>
                <w:b w:val="0"/>
                <w:bCs w:val="0"/>
              </w:rPr>
              <w:t>Альтернативный размер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30" w:lineRule="exact"/>
              <w:ind w:left="0" w:firstLine="0"/>
            </w:pPr>
            <w:r>
              <w:rPr>
                <w:rStyle w:val="CharStyle50"/>
                <w:b w:val="0"/>
                <w:bCs w:val="0"/>
              </w:rPr>
              <w:t>18-22.5"</w:t>
            </w:r>
          </w:p>
        </w:tc>
      </w:tr>
    </w:tbl>
    <w:p>
      <w:pPr>
        <w:widowControl w:val="0"/>
        <w:rPr>
          <w:sz w:val="2"/>
          <w:szCs w:val="2"/>
        </w:rPr>
        <w:sectPr>
          <w:type w:val="continuous"/>
          <w:pgSz w:w="15878" w:h="16838"/>
          <w:pgMar w:top="426" w:left="365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rPr>
          <w:sz w:val="2"/>
          <w:szCs w:val="2"/>
        </w:rPr>
      </w:pPr>
      <w:r>
        <w:pict>
          <v:shape id="_x0000_s1031" type="#_x0000_t75" style="width:587pt;height:819pt;">
            <v:imagedata r:id="rId15" r:href="rId16"/>
          </v:shape>
        </w:pict>
      </w:r>
    </w:p>
    <w:p>
      <w:pPr>
        <w:widowControl w:val="0"/>
        <w:rPr>
          <w:sz w:val="2"/>
          <w:szCs w:val="2"/>
        </w:rPr>
      </w:pPr>
      <w:r>
        <w:pict>
          <v:shape id="_x0000_s1032" type="#_x0000_t75" style="width:370pt;height:415pt;">
            <v:imagedata r:id="rId17" r:href="rId18"/>
          </v:shape>
        </w:pict>
      </w:r>
    </w:p>
    <w:p>
      <w:pPr>
        <w:widowControl w:val="0"/>
        <w:rPr>
          <w:sz w:val="2"/>
          <w:szCs w:val="2"/>
        </w:rPr>
      </w:pPr>
      <w:r>
        <w:pict>
          <v:shape id="_x0000_s1033" type="#_x0000_t75" style="width:370pt;height:406pt;">
            <v:imagedata r:id="rId19" r:href="rId20"/>
          </v:shape>
        </w:pict>
      </w:r>
    </w:p>
    <w:p>
      <w:pPr>
        <w:widowControl w:val="0"/>
        <w:rPr>
          <w:sz w:val="2"/>
          <w:szCs w:val="2"/>
        </w:rPr>
      </w:pPr>
    </w:p>
    <w:sectPr>
      <w:pgSz w:w="19950" w:h="17175" w:orient="landscape"/>
      <w:pgMar w:top="360" w:left="144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ru-RU" w:eastAsia="ru-RU" w:bidi="ru-RU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ru-RU" w:eastAsia="ru-RU" w:bidi="ru-RU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Основной текст (2)_"/>
    <w:basedOn w:val="DefaultParagraphFont"/>
    <w:link w:val="Style3"/>
    <w:rPr>
      <w:b w:val="0"/>
      <w:bCs w:val="0"/>
      <w:i w:val="0"/>
      <w:iCs w:val="0"/>
      <w:u w:val="none"/>
      <w:strike w:val="0"/>
      <w:smallCaps w:val="0"/>
      <w:sz w:val="13"/>
      <w:szCs w:val="13"/>
      <w:rFonts w:ascii="Trebuchet MS" w:eastAsia="Trebuchet MS" w:hAnsi="Trebuchet MS" w:cs="Trebuchet MS"/>
    </w:rPr>
  </w:style>
  <w:style w:type="character" w:customStyle="1" w:styleId="CharStyle5">
    <w:name w:val="Основной текст (2) + 8 pt,Полужирный,Интервал 0 pt"/>
    <w:basedOn w:val="CharStyle4"/>
    <w:rPr>
      <w:lang w:val="en-US" w:eastAsia="en-US" w:bidi="en-US"/>
      <w:b/>
      <w:bCs/>
      <w:sz w:val="16"/>
      <w:szCs w:val="16"/>
      <w:w w:val="100"/>
      <w:spacing w:val="-10"/>
      <w:color w:val="000000"/>
      <w:position w:val="0"/>
    </w:rPr>
  </w:style>
  <w:style w:type="character" w:customStyle="1" w:styleId="CharStyle6">
    <w:name w:val="Основной текст (2) + 11 pt,Полужирный"/>
    <w:basedOn w:val="CharStyle4"/>
    <w:rPr>
      <w:lang w:val="ru-RU" w:eastAsia="ru-RU" w:bidi="ru-RU"/>
      <w:b/>
      <w:bCs/>
      <w:sz w:val="22"/>
      <w:szCs w:val="22"/>
      <w:w w:val="100"/>
      <w:spacing w:val="0"/>
      <w:color w:val="000000"/>
      <w:position w:val="0"/>
    </w:rPr>
  </w:style>
  <w:style w:type="character" w:customStyle="1" w:styleId="CharStyle7">
    <w:name w:val="Основной текст (2) + 7 pt"/>
    <w:basedOn w:val="CharStyle4"/>
    <w:rPr>
      <w:lang w:val="en-US" w:eastAsia="en-US" w:bidi="en-US"/>
      <w:b/>
      <w:bCs/>
      <w:sz w:val="14"/>
      <w:szCs w:val="14"/>
      <w:w w:val="100"/>
      <w:spacing w:val="0"/>
      <w:color w:val="000000"/>
      <w:position w:val="0"/>
    </w:rPr>
  </w:style>
  <w:style w:type="character" w:customStyle="1" w:styleId="CharStyle9">
    <w:name w:val="Основной текст (3)_"/>
    <w:basedOn w:val="DefaultParagraphFont"/>
    <w:link w:val="Style8"/>
    <w:rPr>
      <w:lang w:val="en-US" w:eastAsia="en-US" w:bidi="en-US"/>
      <w:b/>
      <w:bCs/>
      <w:i w:val="0"/>
      <w:iCs w:val="0"/>
      <w:u w:val="none"/>
      <w:strike w:val="0"/>
      <w:smallCaps w:val="0"/>
      <w:sz w:val="16"/>
      <w:szCs w:val="16"/>
      <w:rFonts w:ascii="Trebuchet MS" w:eastAsia="Trebuchet MS" w:hAnsi="Trebuchet MS" w:cs="Trebuchet MS"/>
      <w:spacing w:val="-10"/>
    </w:rPr>
  </w:style>
  <w:style w:type="character" w:customStyle="1" w:styleId="CharStyle10">
    <w:name w:val="Основной текст (3)"/>
    <w:basedOn w:val="CharStyle9"/>
    <w:rPr>
      <w:w w:val="100"/>
      <w:color w:val="000000"/>
      <w:position w:val="0"/>
    </w:rPr>
  </w:style>
  <w:style w:type="character" w:customStyle="1" w:styleId="CharStyle12">
    <w:name w:val="Основной текст (4)_"/>
    <w:basedOn w:val="DefaultParagraphFont"/>
    <w:link w:val="Style11"/>
    <w:rPr>
      <w:lang w:val="1024"/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character" w:customStyle="1" w:styleId="CharStyle14">
    <w:name w:val="Заголовок №2_"/>
    <w:basedOn w:val="DefaultParagraphFont"/>
    <w:link w:val="Style13"/>
    <w:rPr>
      <w:b w:val="0"/>
      <w:bCs w:val="0"/>
      <w:i w:val="0"/>
      <w:iCs w:val="0"/>
      <w:u w:val="none"/>
      <w:strike w:val="0"/>
      <w:smallCaps w:val="0"/>
      <w:sz w:val="58"/>
      <w:szCs w:val="58"/>
      <w:rFonts w:ascii="Garamond" w:eastAsia="Garamond" w:hAnsi="Garamond" w:cs="Garamond"/>
      <w:spacing w:val="0"/>
    </w:rPr>
  </w:style>
  <w:style w:type="character" w:customStyle="1" w:styleId="CharStyle15">
    <w:name w:val="Заголовок №2"/>
    <w:basedOn w:val="CharStyle14"/>
    <w:rPr>
      <w:lang w:val="ru-RU" w:eastAsia="ru-RU" w:bidi="ru-RU"/>
      <w:w w:val="100"/>
      <w:color w:val="000000"/>
      <w:position w:val="0"/>
    </w:rPr>
  </w:style>
  <w:style w:type="character" w:customStyle="1" w:styleId="CharStyle16">
    <w:name w:val="Основной текст (2) + Segoe UI,9 pt,Полужирный"/>
    <w:basedOn w:val="CharStyle4"/>
    <w:rPr>
      <w:lang w:val="en-US" w:eastAsia="en-US" w:bidi="en-US"/>
      <w:b/>
      <w:bCs/>
      <w:sz w:val="18"/>
      <w:szCs w:val="18"/>
      <w:rFonts w:ascii="Segoe UI" w:eastAsia="Segoe UI" w:hAnsi="Segoe UI" w:cs="Segoe UI"/>
      <w:w w:val="100"/>
      <w:spacing w:val="0"/>
      <w:color w:val="000000"/>
      <w:position w:val="0"/>
    </w:rPr>
  </w:style>
  <w:style w:type="character" w:customStyle="1" w:styleId="CharStyle17">
    <w:name w:val="Основной текст (2) + MingLiU,9 pt"/>
    <w:basedOn w:val="CharStyle4"/>
    <w:rPr>
      <w:lang w:val="zh-TW" w:eastAsia="zh-TW" w:bidi="zh-TW"/>
      <w:b/>
      <w:bCs/>
      <w:sz w:val="18"/>
      <w:szCs w:val="18"/>
      <w:rFonts w:ascii="MingLiU" w:eastAsia="MingLiU" w:hAnsi="MingLiU" w:cs="MingLiU"/>
      <w:w w:val="100"/>
      <w:spacing w:val="0"/>
      <w:color w:val="000000"/>
      <w:position w:val="0"/>
    </w:rPr>
  </w:style>
  <w:style w:type="character" w:customStyle="1" w:styleId="CharStyle18">
    <w:name w:val="Основной текст (2) + MingLiU,10 pt"/>
    <w:basedOn w:val="CharStyle4"/>
    <w:rPr>
      <w:lang w:val="zh-TW" w:eastAsia="zh-TW" w:bidi="zh-TW"/>
      <w:b/>
      <w:bCs/>
      <w:sz w:val="20"/>
      <w:szCs w:val="20"/>
      <w:rFonts w:ascii="MingLiU" w:eastAsia="MingLiU" w:hAnsi="MingLiU" w:cs="MingLiU"/>
      <w:w w:val="100"/>
      <w:spacing w:val="0"/>
      <w:color w:val="000000"/>
      <w:position w:val="0"/>
    </w:rPr>
  </w:style>
  <w:style w:type="character" w:customStyle="1" w:styleId="CharStyle19">
    <w:name w:val="Основной текст (2) + Bookman Old Style,9 pt"/>
    <w:basedOn w:val="CharStyle4"/>
    <w:rPr>
      <w:lang w:val="en-US" w:eastAsia="en-US" w:bidi="en-US"/>
      <w:b/>
      <w:bCs/>
      <w:sz w:val="18"/>
      <w:szCs w:val="18"/>
      <w:rFonts w:ascii="Bookman Old Style" w:eastAsia="Bookman Old Style" w:hAnsi="Bookman Old Style" w:cs="Bookman Old Style"/>
      <w:w w:val="100"/>
      <w:spacing w:val="0"/>
      <w:color w:val="000000"/>
      <w:position w:val="0"/>
    </w:rPr>
  </w:style>
  <w:style w:type="character" w:customStyle="1" w:styleId="CharStyle20">
    <w:name w:val="Основной текст (2) + Segoe UI,5 pt,Полужирный,Курсив"/>
    <w:basedOn w:val="CharStyle4"/>
    <w:rPr>
      <w:lang w:val="ru-RU" w:eastAsia="ru-RU" w:bidi="ru-RU"/>
      <w:b/>
      <w:bCs/>
      <w:i/>
      <w:iCs/>
      <w:sz w:val="10"/>
      <w:szCs w:val="10"/>
      <w:rFonts w:ascii="Segoe UI" w:eastAsia="Segoe UI" w:hAnsi="Segoe UI" w:cs="Segoe UI"/>
      <w:w w:val="100"/>
      <w:spacing w:val="0"/>
      <w:color w:val="000000"/>
      <w:position w:val="0"/>
    </w:rPr>
  </w:style>
  <w:style w:type="character" w:customStyle="1" w:styleId="CharStyle21">
    <w:name w:val="Основной текст (2) + Arial Narrow,10 pt"/>
    <w:basedOn w:val="CharStyle4"/>
    <w:rPr>
      <w:lang w:val="1024"/>
      <w:b/>
      <w:bCs/>
      <w:sz w:val="20"/>
      <w:szCs w:val="20"/>
      <w:rFonts w:ascii="Arial Narrow" w:eastAsia="Arial Narrow" w:hAnsi="Arial Narrow" w:cs="Arial Narrow"/>
      <w:w w:val="100"/>
      <w:spacing w:val="0"/>
      <w:color w:val="000000"/>
      <w:position w:val="0"/>
    </w:rPr>
  </w:style>
  <w:style w:type="character" w:customStyle="1" w:styleId="CharStyle22">
    <w:name w:val="Основной текст (2) + Arial Narrow,9 pt,Курсив"/>
    <w:basedOn w:val="CharStyle4"/>
    <w:rPr>
      <w:lang w:val="en-US" w:eastAsia="en-US" w:bidi="en-US"/>
      <w:b/>
      <w:bCs/>
      <w:i/>
      <w:iCs/>
      <w:sz w:val="18"/>
      <w:szCs w:val="18"/>
      <w:rFonts w:ascii="Arial Narrow" w:eastAsia="Arial Narrow" w:hAnsi="Arial Narrow" w:cs="Arial Narrow"/>
      <w:w w:val="100"/>
      <w:spacing w:val="0"/>
      <w:color w:val="000000"/>
      <w:position w:val="0"/>
    </w:rPr>
  </w:style>
  <w:style w:type="character" w:customStyle="1" w:styleId="CharStyle24">
    <w:name w:val="Основной текст (5)_"/>
    <w:basedOn w:val="DefaultParagraphFont"/>
    <w:link w:val="Style23"/>
    <w:rPr>
      <w:lang w:val="en-US" w:eastAsia="en-US" w:bidi="en-US"/>
      <w:b w:val="0"/>
      <w:bCs w:val="0"/>
      <w:i w:val="0"/>
      <w:iCs w:val="0"/>
      <w:u w:val="none"/>
      <w:strike w:val="0"/>
      <w:smallCaps w:val="0"/>
      <w:sz w:val="20"/>
      <w:szCs w:val="20"/>
      <w:rFonts w:ascii="Trebuchet MS" w:eastAsia="Trebuchet MS" w:hAnsi="Trebuchet MS" w:cs="Trebuchet MS"/>
    </w:rPr>
  </w:style>
  <w:style w:type="character" w:customStyle="1" w:styleId="CharStyle25">
    <w:name w:val="Основной текст (5)"/>
    <w:basedOn w:val="CharStyle24"/>
    <w:rPr>
      <w:w w:val="100"/>
      <w:spacing w:val="0"/>
      <w:color w:val="000000"/>
      <w:position w:val="0"/>
    </w:rPr>
  </w:style>
  <w:style w:type="character" w:customStyle="1" w:styleId="CharStyle26">
    <w:name w:val="Основной текст (5) + Segoe UI,15 pt,Полужирный,Курсив"/>
    <w:basedOn w:val="CharStyle24"/>
    <w:rPr>
      <w:b/>
      <w:bCs/>
      <w:i/>
      <w:iCs/>
      <w:sz w:val="30"/>
      <w:szCs w:val="30"/>
      <w:rFonts w:ascii="Segoe UI" w:eastAsia="Segoe UI" w:hAnsi="Segoe UI" w:cs="Segoe UI"/>
      <w:w w:val="100"/>
      <w:spacing w:val="0"/>
      <w:color w:val="000000"/>
      <w:position w:val="0"/>
    </w:rPr>
  </w:style>
  <w:style w:type="character" w:customStyle="1" w:styleId="CharStyle28">
    <w:name w:val="Заголовок №1_"/>
    <w:basedOn w:val="DefaultParagraphFont"/>
    <w:link w:val="Style27"/>
    <w:rPr>
      <w:lang w:val="en-US" w:eastAsia="en-US" w:bidi="en-US"/>
      <w:b/>
      <w:bCs/>
      <w:i w:val="0"/>
      <w:iCs w:val="0"/>
      <w:u w:val="none"/>
      <w:strike w:val="0"/>
      <w:smallCaps w:val="0"/>
      <w:sz w:val="104"/>
      <w:szCs w:val="104"/>
      <w:rFonts w:ascii="David" w:eastAsia="David" w:hAnsi="David" w:cs="David"/>
      <w:spacing w:val="-20"/>
    </w:rPr>
  </w:style>
  <w:style w:type="character" w:customStyle="1" w:styleId="CharStyle29">
    <w:name w:val="Заголовок №1"/>
    <w:basedOn w:val="CharStyle28"/>
    <w:rPr>
      <w:w w:val="100"/>
      <w:color w:val="000000"/>
      <w:position w:val="0"/>
    </w:rPr>
  </w:style>
  <w:style w:type="character" w:customStyle="1" w:styleId="CharStyle31">
    <w:name w:val="Основной текст (6)_"/>
    <w:basedOn w:val="DefaultParagraphFont"/>
    <w:link w:val="Style30"/>
    <w:rPr>
      <w:lang w:val="en-US" w:eastAsia="en-US" w:bidi="en-US"/>
      <w:b/>
      <w:bCs/>
      <w:i w:val="0"/>
      <w:iCs w:val="0"/>
      <w:u w:val="none"/>
      <w:strike w:val="0"/>
      <w:smallCaps w:val="0"/>
      <w:sz w:val="21"/>
      <w:szCs w:val="21"/>
      <w:rFonts w:ascii="Arial Narrow" w:eastAsia="Arial Narrow" w:hAnsi="Arial Narrow" w:cs="Arial Narrow"/>
      <w:w w:val="60"/>
    </w:rPr>
  </w:style>
  <w:style w:type="character" w:customStyle="1" w:styleId="CharStyle32">
    <w:name w:val="Основной текст (6)"/>
    <w:basedOn w:val="CharStyle31"/>
    <w:rPr>
      <w:spacing w:val="0"/>
      <w:color w:val="000000"/>
      <w:position w:val="0"/>
    </w:rPr>
  </w:style>
  <w:style w:type="character" w:customStyle="1" w:styleId="CharStyle34">
    <w:name w:val="Основной текст (7)_"/>
    <w:basedOn w:val="DefaultParagraphFont"/>
    <w:link w:val="Style33"/>
    <w:rPr>
      <w:lang w:val="en-US" w:eastAsia="en-US" w:bidi="en-US"/>
      <w:b w:val="0"/>
      <w:bCs w:val="0"/>
      <w:i/>
      <w:iCs/>
      <w:u w:val="none"/>
      <w:strike w:val="0"/>
      <w:smallCaps w:val="0"/>
      <w:sz w:val="18"/>
      <w:szCs w:val="18"/>
      <w:rFonts w:ascii="Trebuchet MS" w:eastAsia="Trebuchet MS" w:hAnsi="Trebuchet MS" w:cs="Trebuchet MS"/>
    </w:rPr>
  </w:style>
  <w:style w:type="character" w:customStyle="1" w:styleId="CharStyle35">
    <w:name w:val="Основной текст (7)"/>
    <w:basedOn w:val="CharStyle34"/>
    <w:rPr>
      <w:w w:val="100"/>
      <w:spacing w:val="0"/>
      <w:color w:val="000000"/>
      <w:position w:val="0"/>
    </w:rPr>
  </w:style>
  <w:style w:type="character" w:customStyle="1" w:styleId="CharStyle37">
    <w:name w:val="Основной текст (8)_"/>
    <w:basedOn w:val="DefaultParagraphFont"/>
    <w:link w:val="Style36"/>
    <w:rPr>
      <w:lang w:val="en-US" w:eastAsia="en-US" w:bidi="en-US"/>
      <w:b w:val="0"/>
      <w:bCs w:val="0"/>
      <w:i/>
      <w:iCs/>
      <w:u w:val="none"/>
      <w:strike w:val="0"/>
      <w:smallCaps w:val="0"/>
      <w:sz w:val="22"/>
      <w:szCs w:val="22"/>
      <w:rFonts w:ascii="FrankRuehl" w:eastAsia="FrankRuehl" w:hAnsi="FrankRuehl" w:cs="FrankRuehl"/>
      <w:spacing w:val="0"/>
    </w:rPr>
  </w:style>
  <w:style w:type="character" w:customStyle="1" w:styleId="CharStyle38">
    <w:name w:val="Основной текст (8)"/>
    <w:basedOn w:val="CharStyle37"/>
    <w:rPr>
      <w:w w:val="100"/>
      <w:color w:val="000000"/>
      <w:position w:val="0"/>
    </w:rPr>
  </w:style>
  <w:style w:type="character" w:customStyle="1" w:styleId="CharStyle40">
    <w:name w:val="Основной текст (9)_"/>
    <w:basedOn w:val="DefaultParagraphFont"/>
    <w:link w:val="Style39"/>
    <w:rPr>
      <w:lang w:val="en-US" w:eastAsia="en-US" w:bidi="en-US"/>
      <w:b w:val="0"/>
      <w:bCs w:val="0"/>
      <w:i w:val="0"/>
      <w:iCs w:val="0"/>
      <w:u w:val="none"/>
      <w:strike w:val="0"/>
      <w:smallCaps w:val="0"/>
      <w:sz w:val="18"/>
      <w:szCs w:val="18"/>
      <w:rFonts w:ascii="SimHei" w:eastAsia="SimHei" w:hAnsi="SimHei" w:cs="SimHei"/>
      <w:spacing w:val="10"/>
    </w:rPr>
  </w:style>
  <w:style w:type="character" w:customStyle="1" w:styleId="CharStyle41">
    <w:name w:val="Основной текст (9)"/>
    <w:basedOn w:val="CharStyle40"/>
    <w:rPr>
      <w:w w:val="100"/>
      <w:color w:val="000000"/>
      <w:position w:val="0"/>
    </w:rPr>
  </w:style>
  <w:style w:type="character" w:customStyle="1" w:styleId="CharStyle43">
    <w:name w:val="Подпись к картинке (2)_"/>
    <w:basedOn w:val="DefaultParagraphFont"/>
    <w:link w:val="Style42"/>
    <w:rPr>
      <w:lang w:val="en-US" w:eastAsia="en-US" w:bidi="en-US"/>
      <w:b/>
      <w:bCs/>
      <w:i/>
      <w:iCs/>
      <w:u w:val="none"/>
      <w:strike w:val="0"/>
      <w:smallCaps w:val="0"/>
      <w:sz w:val="160"/>
      <w:szCs w:val="160"/>
      <w:rFonts w:ascii="Garamond" w:eastAsia="Garamond" w:hAnsi="Garamond" w:cs="Garamond"/>
      <w:spacing w:val="-180"/>
    </w:rPr>
  </w:style>
  <w:style w:type="character" w:customStyle="1" w:styleId="CharStyle44">
    <w:name w:val="Подпись к картинке (2)"/>
    <w:basedOn w:val="CharStyle43"/>
    <w:rPr>
      <w:w w:val="100"/>
      <w:color w:val="000000"/>
      <w:position w:val="0"/>
    </w:rPr>
  </w:style>
  <w:style w:type="character" w:customStyle="1" w:styleId="CharStyle46">
    <w:name w:val="Подпись к картинке_"/>
    <w:basedOn w:val="DefaultParagraphFont"/>
    <w:link w:val="Style45"/>
    <w:rPr>
      <w:lang w:val="en-US" w:eastAsia="en-US" w:bidi="en-US"/>
      <w:b/>
      <w:bCs/>
      <w:i w:val="0"/>
      <w:iCs w:val="0"/>
      <w:u w:val="none"/>
      <w:strike w:val="0"/>
      <w:smallCaps w:val="0"/>
      <w:sz w:val="22"/>
      <w:szCs w:val="22"/>
      <w:rFonts w:ascii="Trebuchet MS" w:eastAsia="Trebuchet MS" w:hAnsi="Trebuchet MS" w:cs="Trebuchet MS"/>
    </w:rPr>
  </w:style>
  <w:style w:type="character" w:customStyle="1" w:styleId="CharStyle47">
    <w:name w:val="Подпись к картинке"/>
    <w:basedOn w:val="CharStyle46"/>
    <w:rPr>
      <w:w w:val="100"/>
      <w:spacing w:val="0"/>
      <w:color w:val="000000"/>
      <w:position w:val="0"/>
    </w:rPr>
  </w:style>
  <w:style w:type="character" w:customStyle="1" w:styleId="CharStyle48">
    <w:name w:val="Основной текст (2) + Arial Narrow,9 pt"/>
    <w:basedOn w:val="CharStyle4"/>
    <w:rPr>
      <w:lang w:val="ru-RU" w:eastAsia="ru-RU" w:bidi="ru-RU"/>
      <w:b/>
      <w:bCs/>
      <w:sz w:val="18"/>
      <w:szCs w:val="18"/>
      <w:rFonts w:ascii="Arial Narrow" w:eastAsia="Arial Narrow" w:hAnsi="Arial Narrow" w:cs="Arial Narrow"/>
      <w:w w:val="100"/>
      <w:spacing w:val="0"/>
      <w:color w:val="000000"/>
      <w:position w:val="0"/>
    </w:rPr>
  </w:style>
  <w:style w:type="character" w:customStyle="1" w:styleId="CharStyle49">
    <w:name w:val="Основной текст (2) + FrankRuehl,11,5 pt,Интервал 0 pt"/>
    <w:basedOn w:val="CharStyle4"/>
    <w:rPr>
      <w:lang w:val="ru-RU" w:eastAsia="ru-RU" w:bidi="ru-RU"/>
      <w:sz w:val="23"/>
      <w:szCs w:val="23"/>
      <w:rFonts w:ascii="FrankRuehl" w:eastAsia="FrankRuehl" w:hAnsi="FrankRuehl" w:cs="FrankRuehl"/>
      <w:w w:val="100"/>
      <w:spacing w:val="-10"/>
      <w:color w:val="000000"/>
      <w:position w:val="0"/>
    </w:rPr>
  </w:style>
  <w:style w:type="character" w:customStyle="1" w:styleId="CharStyle50">
    <w:name w:val="Основной текст (2)"/>
    <w:basedOn w:val="CharStyle4"/>
    <w:rPr>
      <w:lang w:val="ru-RU" w:eastAsia="ru-RU" w:bidi="ru-RU"/>
      <w:w w:val="100"/>
      <w:spacing w:val="0"/>
      <w:color w:val="000000"/>
      <w:position w:val="0"/>
    </w:rPr>
  </w:style>
  <w:style w:type="character" w:customStyle="1" w:styleId="CharStyle51">
    <w:name w:val="Основной текст (2) + 7 pt,Масштаб 50%"/>
    <w:basedOn w:val="CharStyle4"/>
    <w:rPr>
      <w:lang w:val="ru-RU" w:eastAsia="ru-RU" w:bidi="ru-RU"/>
      <w:b/>
      <w:bCs/>
      <w:sz w:val="14"/>
      <w:szCs w:val="14"/>
      <w:w w:val="50"/>
      <w:spacing w:val="0"/>
      <w:color w:val="000000"/>
      <w:position w:val="0"/>
    </w:rPr>
  </w:style>
  <w:style w:type="character" w:customStyle="1" w:styleId="CharStyle52">
    <w:name w:val="Основной текст (2)"/>
    <w:basedOn w:val="CharStyle4"/>
    <w:rPr>
      <w:lang w:val="ru-RU" w:eastAsia="ru-RU" w:bidi="ru-RU"/>
      <w:b/>
      <w:bCs/>
      <w:sz w:val="13"/>
      <w:szCs w:val="13"/>
      <w:w w:val="100"/>
      <w:spacing w:val="0"/>
      <w:color w:val="000000"/>
      <w:position w:val="0"/>
    </w:rPr>
  </w:style>
  <w:style w:type="character" w:customStyle="1" w:styleId="CharStyle53">
    <w:name w:val="Основной текст (2) + MingLiU,6 pt"/>
    <w:basedOn w:val="CharStyle4"/>
    <w:rPr>
      <w:lang w:val="ru-RU" w:eastAsia="ru-RU" w:bidi="ru-RU"/>
      <w:b/>
      <w:bCs/>
      <w:sz w:val="12"/>
      <w:szCs w:val="12"/>
      <w:rFonts w:ascii="MingLiU" w:eastAsia="MingLiU" w:hAnsi="MingLiU" w:cs="MingLiU"/>
      <w:w w:val="100"/>
      <w:spacing w:val="0"/>
      <w:color w:val="000000"/>
      <w:position w:val="0"/>
    </w:rPr>
  </w:style>
  <w:style w:type="character" w:customStyle="1" w:styleId="CharStyle55">
    <w:name w:val="Заголовок №3_"/>
    <w:basedOn w:val="DefaultParagraphFont"/>
    <w:link w:val="Style54"/>
    <w:rPr>
      <w:b/>
      <w:bCs/>
      <w:i w:val="0"/>
      <w:iCs w:val="0"/>
      <w:u w:val="none"/>
      <w:strike w:val="0"/>
      <w:smallCaps w:val="0"/>
      <w:sz w:val="22"/>
      <w:szCs w:val="22"/>
      <w:rFonts w:ascii="Trebuchet MS" w:eastAsia="Trebuchet MS" w:hAnsi="Trebuchet MS" w:cs="Trebuchet MS"/>
    </w:rPr>
  </w:style>
  <w:style w:type="character" w:customStyle="1" w:styleId="CharStyle56">
    <w:name w:val="Заголовок №3"/>
    <w:basedOn w:val="CharStyle55"/>
    <w:rPr>
      <w:lang w:val="ru-RU" w:eastAsia="ru-RU" w:bidi="ru-RU"/>
      <w:w w:val="100"/>
      <w:spacing w:val="0"/>
      <w:color w:val="000000"/>
      <w:position w:val="0"/>
    </w:rPr>
  </w:style>
  <w:style w:type="character" w:customStyle="1" w:styleId="CharStyle58">
    <w:name w:val="Основной текст (10)_"/>
    <w:basedOn w:val="DefaultParagraphFont"/>
    <w:link w:val="Style57"/>
    <w:rPr>
      <w:b w:val="0"/>
      <w:bCs w:val="0"/>
      <w:i w:val="0"/>
      <w:iCs w:val="0"/>
      <w:u w:val="none"/>
      <w:strike w:val="0"/>
      <w:smallCaps w:val="0"/>
      <w:sz w:val="12"/>
      <w:szCs w:val="12"/>
      <w:rFonts w:ascii="Arial Narrow" w:eastAsia="Arial Narrow" w:hAnsi="Arial Narrow" w:cs="Arial Narrow"/>
    </w:rPr>
  </w:style>
  <w:style w:type="character" w:customStyle="1" w:styleId="CharStyle59">
    <w:name w:val="Основной текст (10)"/>
    <w:basedOn w:val="CharStyle58"/>
    <w:rPr>
      <w:lang w:val="ru-RU" w:eastAsia="ru-RU" w:bidi="ru-RU"/>
      <w:w w:val="100"/>
      <w:spacing w:val="0"/>
      <w:color w:val="000000"/>
      <w:position w:val="0"/>
    </w:rPr>
  </w:style>
  <w:style w:type="character" w:customStyle="1" w:styleId="CharStyle60">
    <w:name w:val="Основной текст (2)"/>
    <w:basedOn w:val="DefaultParagraphFont"/>
    <w:rPr>
      <w:b w:val="0"/>
      <w:bCs w:val="0"/>
      <w:i w:val="0"/>
      <w:iCs w:val="0"/>
      <w:u w:val="none"/>
      <w:strike w:val="0"/>
      <w:smallCaps w:val="0"/>
      <w:sz w:val="13"/>
      <w:szCs w:val="13"/>
      <w:rFonts w:ascii="Trebuchet MS" w:eastAsia="Trebuchet MS" w:hAnsi="Trebuchet MS" w:cs="Trebuchet MS"/>
    </w:rPr>
  </w:style>
  <w:style w:type="character" w:customStyle="1" w:styleId="CharStyle61">
    <w:name w:val="Основной текст (2)"/>
    <w:basedOn w:val="CharStyle4"/>
    <w:rPr>
      <w:lang w:val="ru-RU" w:eastAsia="ru-RU" w:bidi="ru-RU"/>
      <w:w w:val="100"/>
      <w:spacing w:val="0"/>
      <w:color w:val="000000"/>
      <w:position w:val="0"/>
    </w:rPr>
  </w:style>
  <w:style w:type="character" w:customStyle="1" w:styleId="CharStyle62">
    <w:name w:val="Основной текст (2) + MingLiU,6 pt"/>
    <w:basedOn w:val="CharStyle4"/>
    <w:rPr>
      <w:lang w:val="zh-TW" w:eastAsia="zh-TW" w:bidi="zh-TW"/>
      <w:b/>
      <w:bCs/>
      <w:sz w:val="12"/>
      <w:szCs w:val="12"/>
      <w:rFonts w:ascii="MingLiU" w:eastAsia="MingLiU" w:hAnsi="MingLiU" w:cs="MingLiU"/>
      <w:w w:val="100"/>
      <w:spacing w:val="0"/>
      <w:color w:val="000000"/>
      <w:position w:val="0"/>
    </w:rPr>
  </w:style>
  <w:style w:type="character" w:customStyle="1" w:styleId="CharStyle63">
    <w:name w:val="Основной текст (2) + 14 pt,Полужирный,Интервал 0 pt"/>
    <w:basedOn w:val="CharStyle4"/>
    <w:rPr>
      <w:lang w:val="ru-RU" w:eastAsia="ru-RU" w:bidi="ru-RU"/>
      <w:b/>
      <w:bCs/>
      <w:sz w:val="28"/>
      <w:szCs w:val="28"/>
      <w:w w:val="100"/>
      <w:spacing w:val="-10"/>
      <w:color w:val="000000"/>
      <w:position w:val="0"/>
    </w:rPr>
  </w:style>
  <w:style w:type="paragraph" w:customStyle="1" w:styleId="Style3">
    <w:name w:val="Основной текст (2)"/>
    <w:basedOn w:val="Normal"/>
    <w:link w:val="CharStyle4"/>
    <w:pPr>
      <w:widowControl w:val="0"/>
      <w:shd w:val="clear" w:color="auto" w:fill="FFFFFF"/>
      <w:spacing w:line="240" w:lineRule="exact"/>
    </w:pPr>
    <w:rPr>
      <w:b w:val="0"/>
      <w:bCs w:val="0"/>
      <w:i w:val="0"/>
      <w:iCs w:val="0"/>
      <w:u w:val="none"/>
      <w:strike w:val="0"/>
      <w:smallCaps w:val="0"/>
      <w:sz w:val="13"/>
      <w:szCs w:val="13"/>
      <w:rFonts w:ascii="Trebuchet MS" w:eastAsia="Trebuchet MS" w:hAnsi="Trebuchet MS" w:cs="Trebuchet MS"/>
    </w:rPr>
  </w:style>
  <w:style w:type="paragraph" w:customStyle="1" w:styleId="Style8">
    <w:name w:val="Основной текст (3)"/>
    <w:basedOn w:val="Normal"/>
    <w:link w:val="CharStyle9"/>
    <w:pPr>
      <w:widowControl w:val="0"/>
      <w:shd w:val="clear" w:color="auto" w:fill="FFFFFF"/>
      <w:spacing w:line="318" w:lineRule="exact"/>
    </w:pPr>
    <w:rPr>
      <w:lang w:val="en-US" w:eastAsia="en-US" w:bidi="en-US"/>
      <w:b/>
      <w:bCs/>
      <w:i w:val="0"/>
      <w:iCs w:val="0"/>
      <w:u w:val="none"/>
      <w:strike w:val="0"/>
      <w:smallCaps w:val="0"/>
      <w:sz w:val="16"/>
      <w:szCs w:val="16"/>
      <w:rFonts w:ascii="Trebuchet MS" w:eastAsia="Trebuchet MS" w:hAnsi="Trebuchet MS" w:cs="Trebuchet MS"/>
      <w:spacing w:val="-10"/>
    </w:rPr>
  </w:style>
  <w:style w:type="paragraph" w:customStyle="1" w:styleId="Style11">
    <w:name w:val="Основной текст (4)"/>
    <w:basedOn w:val="Normal"/>
    <w:link w:val="CharStyle12"/>
    <w:pPr>
      <w:widowControl w:val="0"/>
      <w:shd w:val="clear" w:color="auto" w:fill="FFFFFF"/>
      <w:spacing w:line="0" w:lineRule="exact"/>
    </w:pPr>
    <w:rPr>
      <w:lang w:val="1024"/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paragraph" w:customStyle="1" w:styleId="Style13">
    <w:name w:val="Заголовок №2"/>
    <w:basedOn w:val="Normal"/>
    <w:link w:val="CharStyle14"/>
    <w:pPr>
      <w:widowControl w:val="0"/>
      <w:shd w:val="clear" w:color="auto" w:fill="FFFFFF"/>
      <w:outlineLvl w:val="1"/>
      <w:spacing w:line="0" w:lineRule="exact"/>
    </w:pPr>
    <w:rPr>
      <w:b w:val="0"/>
      <w:bCs w:val="0"/>
      <w:i w:val="0"/>
      <w:iCs w:val="0"/>
      <w:u w:val="none"/>
      <w:strike w:val="0"/>
      <w:smallCaps w:val="0"/>
      <w:sz w:val="58"/>
      <w:szCs w:val="58"/>
      <w:rFonts w:ascii="Garamond" w:eastAsia="Garamond" w:hAnsi="Garamond" w:cs="Garamond"/>
      <w:spacing w:val="0"/>
    </w:rPr>
  </w:style>
  <w:style w:type="paragraph" w:customStyle="1" w:styleId="Style23">
    <w:name w:val="Основной текст (5)"/>
    <w:basedOn w:val="Normal"/>
    <w:link w:val="CharStyle24"/>
    <w:pPr>
      <w:widowControl w:val="0"/>
      <w:shd w:val="clear" w:color="auto" w:fill="FFFFFF"/>
      <w:jc w:val="right"/>
      <w:spacing w:line="0" w:lineRule="exact"/>
    </w:pPr>
    <w:rPr>
      <w:lang w:val="en-US" w:eastAsia="en-US" w:bidi="en-US"/>
      <w:b w:val="0"/>
      <w:bCs w:val="0"/>
      <w:i w:val="0"/>
      <w:iCs w:val="0"/>
      <w:u w:val="none"/>
      <w:strike w:val="0"/>
      <w:smallCaps w:val="0"/>
      <w:sz w:val="20"/>
      <w:szCs w:val="20"/>
      <w:rFonts w:ascii="Trebuchet MS" w:eastAsia="Trebuchet MS" w:hAnsi="Trebuchet MS" w:cs="Trebuchet MS"/>
    </w:rPr>
  </w:style>
  <w:style w:type="paragraph" w:customStyle="1" w:styleId="Style27">
    <w:name w:val="Заголовок №1"/>
    <w:basedOn w:val="Normal"/>
    <w:link w:val="CharStyle28"/>
    <w:pPr>
      <w:widowControl w:val="0"/>
      <w:shd w:val="clear" w:color="auto" w:fill="FFFFFF"/>
      <w:outlineLvl w:val="0"/>
      <w:spacing w:line="0" w:lineRule="exact"/>
    </w:pPr>
    <w:rPr>
      <w:lang w:val="en-US" w:eastAsia="en-US" w:bidi="en-US"/>
      <w:b/>
      <w:bCs/>
      <w:i w:val="0"/>
      <w:iCs w:val="0"/>
      <w:u w:val="none"/>
      <w:strike w:val="0"/>
      <w:smallCaps w:val="0"/>
      <w:sz w:val="104"/>
      <w:szCs w:val="104"/>
      <w:rFonts w:ascii="David" w:eastAsia="David" w:hAnsi="David" w:cs="David"/>
      <w:spacing w:val="-20"/>
    </w:rPr>
  </w:style>
  <w:style w:type="paragraph" w:customStyle="1" w:styleId="Style30">
    <w:name w:val="Основной текст (6)"/>
    <w:basedOn w:val="Normal"/>
    <w:link w:val="CharStyle31"/>
    <w:pPr>
      <w:widowControl w:val="0"/>
      <w:shd w:val="clear" w:color="auto" w:fill="FFFFFF"/>
      <w:jc w:val="right"/>
      <w:spacing w:line="0" w:lineRule="exact"/>
    </w:pPr>
    <w:rPr>
      <w:lang w:val="en-US" w:eastAsia="en-US" w:bidi="en-US"/>
      <w:b/>
      <w:bCs/>
      <w:i w:val="0"/>
      <w:iCs w:val="0"/>
      <w:u w:val="none"/>
      <w:strike w:val="0"/>
      <w:smallCaps w:val="0"/>
      <w:sz w:val="21"/>
      <w:szCs w:val="21"/>
      <w:rFonts w:ascii="Arial Narrow" w:eastAsia="Arial Narrow" w:hAnsi="Arial Narrow" w:cs="Arial Narrow"/>
      <w:w w:val="60"/>
    </w:rPr>
  </w:style>
  <w:style w:type="paragraph" w:customStyle="1" w:styleId="Style33">
    <w:name w:val="Основной текст (7)"/>
    <w:basedOn w:val="Normal"/>
    <w:link w:val="CharStyle34"/>
    <w:pPr>
      <w:widowControl w:val="0"/>
      <w:shd w:val="clear" w:color="auto" w:fill="FFFFFF"/>
      <w:jc w:val="right"/>
      <w:spacing w:line="0" w:lineRule="exact"/>
    </w:pPr>
    <w:rPr>
      <w:lang w:val="en-US" w:eastAsia="en-US" w:bidi="en-US"/>
      <w:b w:val="0"/>
      <w:bCs w:val="0"/>
      <w:i/>
      <w:iCs/>
      <w:u w:val="none"/>
      <w:strike w:val="0"/>
      <w:smallCaps w:val="0"/>
      <w:sz w:val="18"/>
      <w:szCs w:val="18"/>
      <w:rFonts w:ascii="Trebuchet MS" w:eastAsia="Trebuchet MS" w:hAnsi="Trebuchet MS" w:cs="Trebuchet MS"/>
    </w:rPr>
  </w:style>
  <w:style w:type="paragraph" w:customStyle="1" w:styleId="Style36">
    <w:name w:val="Основной текст (8)"/>
    <w:basedOn w:val="Normal"/>
    <w:link w:val="CharStyle37"/>
    <w:pPr>
      <w:widowControl w:val="0"/>
      <w:shd w:val="clear" w:color="auto" w:fill="FFFFFF"/>
      <w:spacing w:line="275" w:lineRule="exact"/>
    </w:pPr>
    <w:rPr>
      <w:lang w:val="en-US" w:eastAsia="en-US" w:bidi="en-US"/>
      <w:b w:val="0"/>
      <w:bCs w:val="0"/>
      <w:i/>
      <w:iCs/>
      <w:u w:val="none"/>
      <w:strike w:val="0"/>
      <w:smallCaps w:val="0"/>
      <w:sz w:val="22"/>
      <w:szCs w:val="22"/>
      <w:rFonts w:ascii="FrankRuehl" w:eastAsia="FrankRuehl" w:hAnsi="FrankRuehl" w:cs="FrankRuehl"/>
      <w:spacing w:val="0"/>
    </w:rPr>
  </w:style>
  <w:style w:type="paragraph" w:customStyle="1" w:styleId="Style39">
    <w:name w:val="Основной текст (9)"/>
    <w:basedOn w:val="Normal"/>
    <w:link w:val="CharStyle40"/>
    <w:pPr>
      <w:widowControl w:val="0"/>
      <w:shd w:val="clear" w:color="auto" w:fill="FFFFFF"/>
      <w:spacing w:line="0" w:lineRule="exact"/>
    </w:pPr>
    <w:rPr>
      <w:lang w:val="en-US" w:eastAsia="en-US" w:bidi="en-US"/>
      <w:b w:val="0"/>
      <w:bCs w:val="0"/>
      <w:i w:val="0"/>
      <w:iCs w:val="0"/>
      <w:u w:val="none"/>
      <w:strike w:val="0"/>
      <w:smallCaps w:val="0"/>
      <w:sz w:val="18"/>
      <w:szCs w:val="18"/>
      <w:rFonts w:ascii="SimHei" w:eastAsia="SimHei" w:hAnsi="SimHei" w:cs="SimHei"/>
      <w:spacing w:val="10"/>
    </w:rPr>
  </w:style>
  <w:style w:type="paragraph" w:customStyle="1" w:styleId="Style42">
    <w:name w:val="Подпись к картинке (2)"/>
    <w:basedOn w:val="Normal"/>
    <w:link w:val="CharStyle43"/>
    <w:pPr>
      <w:widowControl w:val="0"/>
      <w:shd w:val="clear" w:color="auto" w:fill="FFFFFF"/>
      <w:spacing w:line="0" w:lineRule="exact"/>
    </w:pPr>
    <w:rPr>
      <w:lang w:val="en-US" w:eastAsia="en-US" w:bidi="en-US"/>
      <w:b/>
      <w:bCs/>
      <w:i/>
      <w:iCs/>
      <w:u w:val="none"/>
      <w:strike w:val="0"/>
      <w:smallCaps w:val="0"/>
      <w:sz w:val="160"/>
      <w:szCs w:val="160"/>
      <w:rFonts w:ascii="Garamond" w:eastAsia="Garamond" w:hAnsi="Garamond" w:cs="Garamond"/>
      <w:spacing w:val="-180"/>
    </w:rPr>
  </w:style>
  <w:style w:type="paragraph" w:customStyle="1" w:styleId="Style45">
    <w:name w:val="Подпись к картинке"/>
    <w:basedOn w:val="Normal"/>
    <w:link w:val="CharStyle46"/>
    <w:pPr>
      <w:widowControl w:val="0"/>
      <w:shd w:val="clear" w:color="auto" w:fill="FFFFFF"/>
      <w:jc w:val="both"/>
      <w:spacing w:line="0" w:lineRule="exact"/>
    </w:pPr>
    <w:rPr>
      <w:lang w:val="en-US" w:eastAsia="en-US" w:bidi="en-US"/>
      <w:b/>
      <w:bCs/>
      <w:i w:val="0"/>
      <w:iCs w:val="0"/>
      <w:u w:val="none"/>
      <w:strike w:val="0"/>
      <w:smallCaps w:val="0"/>
      <w:sz w:val="22"/>
      <w:szCs w:val="22"/>
      <w:rFonts w:ascii="Trebuchet MS" w:eastAsia="Trebuchet MS" w:hAnsi="Trebuchet MS" w:cs="Trebuchet MS"/>
    </w:rPr>
  </w:style>
  <w:style w:type="paragraph" w:customStyle="1" w:styleId="Style54">
    <w:name w:val="Заголовок №3"/>
    <w:basedOn w:val="Normal"/>
    <w:link w:val="CharStyle55"/>
    <w:pPr>
      <w:widowControl w:val="0"/>
      <w:shd w:val="clear" w:color="auto" w:fill="FFFFFF"/>
      <w:jc w:val="both"/>
      <w:outlineLvl w:val="2"/>
      <w:spacing w:line="0" w:lineRule="exact"/>
    </w:pPr>
    <w:rPr>
      <w:b/>
      <w:bCs/>
      <w:i w:val="0"/>
      <w:iCs w:val="0"/>
      <w:u w:val="none"/>
      <w:strike w:val="0"/>
      <w:smallCaps w:val="0"/>
      <w:sz w:val="22"/>
      <w:szCs w:val="22"/>
      <w:rFonts w:ascii="Trebuchet MS" w:eastAsia="Trebuchet MS" w:hAnsi="Trebuchet MS" w:cs="Trebuchet MS"/>
    </w:rPr>
  </w:style>
  <w:style w:type="paragraph" w:customStyle="1" w:styleId="Style57">
    <w:name w:val="Основной текст (10)"/>
    <w:basedOn w:val="Normal"/>
    <w:link w:val="CharStyle58"/>
    <w:pPr>
      <w:widowControl w:val="0"/>
      <w:shd w:val="clear" w:color="auto" w:fill="FFFFFF"/>
      <w:jc w:val="both"/>
      <w:spacing w:line="240" w:lineRule="exact"/>
    </w:pPr>
    <w:rPr>
      <w:b w:val="0"/>
      <w:bCs w:val="0"/>
      <w:i w:val="0"/>
      <w:iCs w:val="0"/>
      <w:u w:val="none"/>
      <w:strike w:val="0"/>
      <w:smallCaps w:val="0"/>
      <w:sz w:val="12"/>
      <w:szCs w:val="12"/>
      <w:rFonts w:ascii="Arial Narrow" w:eastAsia="Arial Narrow" w:hAnsi="Arial Narrow" w:cs="Arial Narrow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Relationship Id="rId11" Type="http://schemas.openxmlformats.org/officeDocument/2006/relationships/image" Target="media/image4.jpeg"/><Relationship Id="rId12" Type="http://schemas.openxmlformats.org/officeDocument/2006/relationships/image" Target="media/image4.jpeg" TargetMode="External"/><Relationship Id="rId13" Type="http://schemas.openxmlformats.org/officeDocument/2006/relationships/image" Target="media/image5.jpeg"/><Relationship Id="rId14" Type="http://schemas.openxmlformats.org/officeDocument/2006/relationships/image" Target="media/image5.jpeg" TargetMode="External"/><Relationship Id="rId15" Type="http://schemas.openxmlformats.org/officeDocument/2006/relationships/image" Target="media/image6.jpeg"/><Relationship Id="rId16" Type="http://schemas.openxmlformats.org/officeDocument/2006/relationships/image" Target="media/image6.jpeg" TargetMode="External"/><Relationship Id="rId17" Type="http://schemas.openxmlformats.org/officeDocument/2006/relationships/image" Target="media/image7.jpeg"/><Relationship Id="rId18" Type="http://schemas.openxmlformats.org/officeDocument/2006/relationships/image" Target="media/image7.jpeg" TargetMode="External"/><Relationship Id="rId19" Type="http://schemas.openxmlformats.org/officeDocument/2006/relationships/image" Target="media/image8.jpeg"/><Relationship Id="rId20" Type="http://schemas.openxmlformats.org/officeDocument/2006/relationships/image" Target="media/image8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>Scheda Multy Pegasus 360 - 2012 - MONDO - 20160108-RUS</dc:title>
  <dc:subject/>
  <dc:creator/>
  <cp:keywords/>
</cp:coreProperties>
</file>